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50E75" w14:textId="2C42E084" w:rsidR="007D03AB" w:rsidRPr="00B63844" w:rsidRDefault="00C21132" w:rsidP="008C332D">
      <w:pPr>
        <w:spacing w:after="0"/>
        <w:jc w:val="center"/>
        <w:rPr>
          <w:rFonts w:ascii="Times New Roman" w:hAnsi="Times New Roman" w:cs="Times New Roman"/>
          <w:b/>
          <w:bCs/>
          <w:sz w:val="28"/>
          <w:szCs w:val="28"/>
        </w:rPr>
      </w:pPr>
      <w:r w:rsidRPr="00B63844">
        <w:rPr>
          <w:rFonts w:ascii="Times New Roman" w:hAnsi="Times New Roman" w:cs="Times New Roman"/>
          <w:b/>
          <w:bCs/>
          <w:sz w:val="28"/>
          <w:szCs w:val="28"/>
        </w:rPr>
        <w:t>BẢNG RÀ SOÁT</w:t>
      </w:r>
    </w:p>
    <w:p w14:paraId="0A808071" w14:textId="4B8E5D59" w:rsidR="00C21132" w:rsidRPr="00B63844" w:rsidRDefault="00C21132" w:rsidP="003C2ACA">
      <w:pPr>
        <w:spacing w:after="0" w:line="240" w:lineRule="auto"/>
        <w:jc w:val="center"/>
        <w:rPr>
          <w:rFonts w:ascii="Times New Roman" w:hAnsi="Times New Roman" w:cs="Times New Roman"/>
          <w:b/>
          <w:bCs/>
          <w:sz w:val="28"/>
          <w:szCs w:val="28"/>
        </w:rPr>
      </w:pPr>
      <w:r w:rsidRPr="00B63844">
        <w:rPr>
          <w:rFonts w:ascii="Times New Roman" w:hAnsi="Times New Roman" w:cs="Times New Roman"/>
          <w:b/>
          <w:bCs/>
          <w:sz w:val="28"/>
          <w:szCs w:val="28"/>
        </w:rPr>
        <w:t xml:space="preserve">Các </w:t>
      </w:r>
      <w:proofErr w:type="spellStart"/>
      <w:r w:rsidRPr="00B63844">
        <w:rPr>
          <w:rFonts w:ascii="Times New Roman" w:hAnsi="Times New Roman" w:cs="Times New Roman"/>
          <w:b/>
          <w:bCs/>
          <w:sz w:val="28"/>
          <w:szCs w:val="28"/>
        </w:rPr>
        <w:t>nội</w:t>
      </w:r>
      <w:proofErr w:type="spellEnd"/>
      <w:r w:rsidRPr="00B63844">
        <w:rPr>
          <w:rFonts w:ascii="Times New Roman" w:hAnsi="Times New Roman" w:cs="Times New Roman"/>
          <w:b/>
          <w:bCs/>
          <w:sz w:val="28"/>
          <w:szCs w:val="28"/>
        </w:rPr>
        <w:t xml:space="preserve"> dung </w:t>
      </w:r>
      <w:proofErr w:type="spellStart"/>
      <w:r w:rsidRPr="00B63844">
        <w:rPr>
          <w:rFonts w:ascii="Times New Roman" w:hAnsi="Times New Roman" w:cs="Times New Roman"/>
          <w:b/>
          <w:bCs/>
          <w:sz w:val="28"/>
          <w:szCs w:val="28"/>
        </w:rPr>
        <w:t>liên</w:t>
      </w:r>
      <w:proofErr w:type="spellEnd"/>
      <w:r w:rsidRPr="00B63844">
        <w:rPr>
          <w:rFonts w:ascii="Times New Roman" w:hAnsi="Times New Roman" w:cs="Times New Roman"/>
          <w:b/>
          <w:bCs/>
          <w:sz w:val="28"/>
          <w:szCs w:val="28"/>
        </w:rPr>
        <w:t xml:space="preserve"> </w:t>
      </w:r>
      <w:proofErr w:type="spellStart"/>
      <w:r w:rsidRPr="00B63844">
        <w:rPr>
          <w:rFonts w:ascii="Times New Roman" w:hAnsi="Times New Roman" w:cs="Times New Roman"/>
          <w:b/>
          <w:bCs/>
          <w:sz w:val="28"/>
          <w:szCs w:val="28"/>
        </w:rPr>
        <w:t>quan</w:t>
      </w:r>
      <w:proofErr w:type="spellEnd"/>
      <w:r w:rsidRPr="00B63844">
        <w:rPr>
          <w:rFonts w:ascii="Times New Roman" w:hAnsi="Times New Roman" w:cs="Times New Roman"/>
          <w:b/>
          <w:bCs/>
          <w:sz w:val="28"/>
          <w:szCs w:val="28"/>
        </w:rPr>
        <w:t xml:space="preserve"> </w:t>
      </w:r>
      <w:proofErr w:type="spellStart"/>
      <w:r w:rsidRPr="00B63844">
        <w:rPr>
          <w:rFonts w:ascii="Times New Roman" w:hAnsi="Times New Roman" w:cs="Times New Roman"/>
          <w:b/>
          <w:bCs/>
          <w:sz w:val="28"/>
          <w:szCs w:val="28"/>
        </w:rPr>
        <w:t>đến</w:t>
      </w:r>
      <w:proofErr w:type="spellEnd"/>
      <w:r w:rsidRPr="00B63844">
        <w:rPr>
          <w:rFonts w:ascii="Times New Roman" w:hAnsi="Times New Roman" w:cs="Times New Roman"/>
          <w:b/>
          <w:bCs/>
          <w:sz w:val="28"/>
          <w:szCs w:val="28"/>
        </w:rPr>
        <w:t xml:space="preserve"> </w:t>
      </w:r>
      <w:proofErr w:type="spellStart"/>
      <w:r w:rsidRPr="00B63844">
        <w:rPr>
          <w:rFonts w:ascii="Times New Roman" w:hAnsi="Times New Roman" w:cs="Times New Roman"/>
          <w:b/>
          <w:bCs/>
          <w:sz w:val="28"/>
          <w:szCs w:val="28"/>
        </w:rPr>
        <w:t>dự</w:t>
      </w:r>
      <w:proofErr w:type="spellEnd"/>
      <w:r w:rsidRPr="00B63844">
        <w:rPr>
          <w:rFonts w:ascii="Times New Roman" w:hAnsi="Times New Roman" w:cs="Times New Roman"/>
          <w:b/>
          <w:bCs/>
          <w:sz w:val="28"/>
          <w:szCs w:val="28"/>
        </w:rPr>
        <w:t xml:space="preserve"> </w:t>
      </w:r>
      <w:proofErr w:type="spellStart"/>
      <w:r w:rsidRPr="00B63844">
        <w:rPr>
          <w:rFonts w:ascii="Times New Roman" w:hAnsi="Times New Roman" w:cs="Times New Roman"/>
          <w:b/>
          <w:bCs/>
          <w:sz w:val="28"/>
          <w:szCs w:val="28"/>
        </w:rPr>
        <w:t>thảo</w:t>
      </w:r>
      <w:proofErr w:type="spellEnd"/>
      <w:r w:rsidRPr="00B63844">
        <w:rPr>
          <w:rFonts w:ascii="Times New Roman" w:hAnsi="Times New Roman" w:cs="Times New Roman"/>
          <w:b/>
          <w:bCs/>
          <w:sz w:val="28"/>
          <w:szCs w:val="28"/>
        </w:rPr>
        <w:t xml:space="preserve"> </w:t>
      </w:r>
      <w:proofErr w:type="spellStart"/>
      <w:r w:rsidRPr="00B63844">
        <w:rPr>
          <w:rFonts w:ascii="Times New Roman" w:hAnsi="Times New Roman" w:cs="Times New Roman"/>
          <w:b/>
          <w:bCs/>
          <w:sz w:val="28"/>
          <w:szCs w:val="28"/>
        </w:rPr>
        <w:t>Nghị</w:t>
      </w:r>
      <w:proofErr w:type="spellEnd"/>
      <w:r w:rsidRPr="00B63844">
        <w:rPr>
          <w:rFonts w:ascii="Times New Roman" w:hAnsi="Times New Roman" w:cs="Times New Roman"/>
          <w:b/>
          <w:bCs/>
          <w:sz w:val="28"/>
          <w:szCs w:val="28"/>
        </w:rPr>
        <w:t xml:space="preserve"> </w:t>
      </w:r>
      <w:proofErr w:type="spellStart"/>
      <w:r w:rsidRPr="00B63844">
        <w:rPr>
          <w:rFonts w:ascii="Times New Roman" w:hAnsi="Times New Roman" w:cs="Times New Roman"/>
          <w:b/>
          <w:bCs/>
          <w:sz w:val="28"/>
          <w:szCs w:val="28"/>
        </w:rPr>
        <w:t>định</w:t>
      </w:r>
      <w:proofErr w:type="spellEnd"/>
      <w:r w:rsidRPr="00B63844">
        <w:rPr>
          <w:rFonts w:ascii="Times New Roman" w:hAnsi="Times New Roman" w:cs="Times New Roman"/>
          <w:b/>
          <w:bCs/>
          <w:sz w:val="28"/>
          <w:szCs w:val="28"/>
        </w:rPr>
        <w:t xml:space="preserve"> </w:t>
      </w:r>
      <w:proofErr w:type="spellStart"/>
      <w:r w:rsidRPr="00B63844">
        <w:rPr>
          <w:rFonts w:ascii="Times New Roman" w:hAnsi="Times New Roman" w:cs="Times New Roman"/>
          <w:b/>
          <w:bCs/>
          <w:sz w:val="28"/>
          <w:szCs w:val="28"/>
        </w:rPr>
        <w:t>quy</w:t>
      </w:r>
      <w:proofErr w:type="spellEnd"/>
      <w:r w:rsidRPr="00B63844">
        <w:rPr>
          <w:rFonts w:ascii="Times New Roman" w:hAnsi="Times New Roman" w:cs="Times New Roman"/>
          <w:b/>
          <w:bCs/>
          <w:sz w:val="28"/>
          <w:szCs w:val="28"/>
        </w:rPr>
        <w:t xml:space="preserve"> </w:t>
      </w:r>
      <w:proofErr w:type="spellStart"/>
      <w:r w:rsidRPr="00B63844">
        <w:rPr>
          <w:rFonts w:ascii="Times New Roman" w:hAnsi="Times New Roman" w:cs="Times New Roman"/>
          <w:b/>
          <w:bCs/>
          <w:sz w:val="28"/>
          <w:szCs w:val="28"/>
        </w:rPr>
        <w:t>định</w:t>
      </w:r>
      <w:proofErr w:type="spellEnd"/>
      <w:r w:rsidRPr="00B63844">
        <w:rPr>
          <w:rFonts w:ascii="Times New Roman" w:hAnsi="Times New Roman" w:cs="Times New Roman"/>
          <w:b/>
          <w:bCs/>
          <w:sz w:val="28"/>
          <w:szCs w:val="28"/>
        </w:rPr>
        <w:t xml:space="preserve"> chi </w:t>
      </w:r>
      <w:proofErr w:type="spellStart"/>
      <w:r w:rsidRPr="00B63844">
        <w:rPr>
          <w:rFonts w:ascii="Times New Roman" w:hAnsi="Times New Roman" w:cs="Times New Roman"/>
          <w:b/>
          <w:bCs/>
          <w:sz w:val="28"/>
          <w:szCs w:val="28"/>
        </w:rPr>
        <w:t>tiế</w:t>
      </w:r>
      <w:r w:rsidR="003C2ACA" w:rsidRPr="00B63844">
        <w:rPr>
          <w:rFonts w:ascii="Times New Roman" w:hAnsi="Times New Roman" w:cs="Times New Roman"/>
          <w:b/>
          <w:bCs/>
          <w:sz w:val="28"/>
          <w:szCs w:val="28"/>
        </w:rPr>
        <w:t>t</w:t>
      </w:r>
      <w:proofErr w:type="spellEnd"/>
      <w:r w:rsidRPr="00B63844">
        <w:rPr>
          <w:rFonts w:ascii="Times New Roman" w:hAnsi="Times New Roman" w:cs="Times New Roman"/>
          <w:b/>
          <w:bCs/>
          <w:sz w:val="28"/>
          <w:szCs w:val="28"/>
        </w:rPr>
        <w:t xml:space="preserve"> </w:t>
      </w:r>
      <w:proofErr w:type="spellStart"/>
      <w:r w:rsidRPr="00B63844">
        <w:rPr>
          <w:rFonts w:ascii="Times New Roman" w:hAnsi="Times New Roman" w:cs="Times New Roman"/>
          <w:b/>
          <w:bCs/>
          <w:sz w:val="28"/>
          <w:szCs w:val="28"/>
        </w:rPr>
        <w:t>đất</w:t>
      </w:r>
      <w:proofErr w:type="spellEnd"/>
      <w:r w:rsidRPr="00B63844">
        <w:rPr>
          <w:rFonts w:ascii="Times New Roman" w:hAnsi="Times New Roman" w:cs="Times New Roman"/>
          <w:b/>
          <w:bCs/>
          <w:sz w:val="28"/>
          <w:szCs w:val="28"/>
        </w:rPr>
        <w:t xml:space="preserve"> </w:t>
      </w:r>
      <w:proofErr w:type="spellStart"/>
      <w:r w:rsidRPr="00B63844">
        <w:rPr>
          <w:rFonts w:ascii="Times New Roman" w:hAnsi="Times New Roman" w:cs="Times New Roman"/>
          <w:b/>
          <w:bCs/>
          <w:sz w:val="28"/>
          <w:szCs w:val="28"/>
        </w:rPr>
        <w:t>trồng</w:t>
      </w:r>
      <w:proofErr w:type="spellEnd"/>
      <w:r w:rsidRPr="00B63844">
        <w:rPr>
          <w:rFonts w:ascii="Times New Roman" w:hAnsi="Times New Roman" w:cs="Times New Roman"/>
          <w:b/>
          <w:bCs/>
          <w:sz w:val="28"/>
          <w:szCs w:val="28"/>
        </w:rPr>
        <w:t xml:space="preserve"> </w:t>
      </w:r>
      <w:proofErr w:type="spellStart"/>
      <w:r w:rsidRPr="00B63844">
        <w:rPr>
          <w:rFonts w:ascii="Times New Roman" w:hAnsi="Times New Roman" w:cs="Times New Roman"/>
          <w:b/>
          <w:bCs/>
          <w:sz w:val="28"/>
          <w:szCs w:val="28"/>
        </w:rPr>
        <w:t>lúa</w:t>
      </w:r>
      <w:proofErr w:type="spellEnd"/>
    </w:p>
    <w:p w14:paraId="2FA00E4D" w14:textId="118E5F72" w:rsidR="003C2ACA" w:rsidRPr="00B63844" w:rsidRDefault="003C2ACA" w:rsidP="003C2ACA">
      <w:pPr>
        <w:spacing w:line="240" w:lineRule="auto"/>
        <w:jc w:val="center"/>
        <w:rPr>
          <w:rFonts w:ascii="Times New Roman" w:hAnsi="Times New Roman" w:cs="Times New Roman"/>
          <w:bCs/>
          <w:i/>
          <w:sz w:val="28"/>
          <w:szCs w:val="28"/>
        </w:rPr>
      </w:pPr>
      <w:r w:rsidRPr="00B63844">
        <w:rPr>
          <w:rFonts w:ascii="Times New Roman" w:hAnsi="Times New Roman" w:cs="Times New Roman"/>
          <w:bCs/>
          <w:i/>
          <w:sz w:val="28"/>
          <w:szCs w:val="28"/>
        </w:rPr>
        <w:t>(</w:t>
      </w:r>
      <w:proofErr w:type="spellStart"/>
      <w:r w:rsidRPr="00B63844">
        <w:rPr>
          <w:rFonts w:ascii="Times New Roman" w:hAnsi="Times New Roman" w:cs="Times New Roman"/>
          <w:bCs/>
          <w:i/>
          <w:sz w:val="28"/>
          <w:szCs w:val="28"/>
        </w:rPr>
        <w:t>Kèm</w:t>
      </w:r>
      <w:proofErr w:type="spellEnd"/>
      <w:r w:rsidRPr="00B63844">
        <w:rPr>
          <w:rFonts w:ascii="Times New Roman" w:hAnsi="Times New Roman" w:cs="Times New Roman"/>
          <w:bCs/>
          <w:i/>
          <w:sz w:val="28"/>
          <w:szCs w:val="28"/>
        </w:rPr>
        <w:t xml:space="preserve"> </w:t>
      </w:r>
      <w:proofErr w:type="spellStart"/>
      <w:r w:rsidRPr="00B63844">
        <w:rPr>
          <w:rFonts w:ascii="Times New Roman" w:hAnsi="Times New Roman" w:cs="Times New Roman"/>
          <w:bCs/>
          <w:i/>
          <w:sz w:val="28"/>
          <w:szCs w:val="28"/>
        </w:rPr>
        <w:t>theo</w:t>
      </w:r>
      <w:proofErr w:type="spellEnd"/>
      <w:r w:rsidRPr="00B63844">
        <w:rPr>
          <w:rFonts w:ascii="Times New Roman" w:hAnsi="Times New Roman" w:cs="Times New Roman"/>
          <w:bCs/>
          <w:i/>
          <w:sz w:val="28"/>
          <w:szCs w:val="28"/>
        </w:rPr>
        <w:t xml:space="preserve"> Báo </w:t>
      </w:r>
      <w:proofErr w:type="spellStart"/>
      <w:r w:rsidRPr="00B63844">
        <w:rPr>
          <w:rFonts w:ascii="Times New Roman" w:hAnsi="Times New Roman" w:cs="Times New Roman"/>
          <w:bCs/>
          <w:i/>
          <w:sz w:val="28"/>
          <w:szCs w:val="28"/>
        </w:rPr>
        <w:t>cáo</w:t>
      </w:r>
      <w:proofErr w:type="spellEnd"/>
      <w:r w:rsidRPr="00B63844">
        <w:rPr>
          <w:rFonts w:ascii="Times New Roman" w:hAnsi="Times New Roman" w:cs="Times New Roman"/>
          <w:bCs/>
          <w:i/>
          <w:sz w:val="28"/>
          <w:szCs w:val="28"/>
        </w:rPr>
        <w:t xml:space="preserve"> </w:t>
      </w:r>
      <w:proofErr w:type="spellStart"/>
      <w:r w:rsidRPr="00B63844">
        <w:rPr>
          <w:rFonts w:ascii="Times New Roman" w:hAnsi="Times New Roman" w:cs="Times New Roman"/>
          <w:bCs/>
          <w:i/>
          <w:sz w:val="28"/>
          <w:szCs w:val="28"/>
        </w:rPr>
        <w:t>số</w:t>
      </w:r>
      <w:proofErr w:type="spellEnd"/>
      <w:r w:rsidRPr="00B63844">
        <w:rPr>
          <w:rFonts w:ascii="Times New Roman" w:hAnsi="Times New Roman" w:cs="Times New Roman"/>
          <w:bCs/>
          <w:i/>
          <w:sz w:val="28"/>
          <w:szCs w:val="28"/>
        </w:rPr>
        <w:t xml:space="preserve"> …</w:t>
      </w:r>
      <w:proofErr w:type="gramStart"/>
      <w:r w:rsidRPr="00B63844">
        <w:rPr>
          <w:rFonts w:ascii="Times New Roman" w:hAnsi="Times New Roman" w:cs="Times New Roman"/>
          <w:bCs/>
          <w:i/>
          <w:sz w:val="28"/>
          <w:szCs w:val="28"/>
        </w:rPr>
        <w:t>…..</w:t>
      </w:r>
      <w:proofErr w:type="gramEnd"/>
      <w:r w:rsidRPr="00B63844">
        <w:rPr>
          <w:rFonts w:ascii="Times New Roman" w:hAnsi="Times New Roman" w:cs="Times New Roman"/>
          <w:bCs/>
          <w:i/>
          <w:sz w:val="28"/>
          <w:szCs w:val="28"/>
        </w:rPr>
        <w:t xml:space="preserve">/BC-BNN-TT </w:t>
      </w:r>
      <w:proofErr w:type="spellStart"/>
      <w:r w:rsidRPr="00B63844">
        <w:rPr>
          <w:rFonts w:ascii="Times New Roman" w:hAnsi="Times New Roman" w:cs="Times New Roman"/>
          <w:bCs/>
          <w:i/>
          <w:sz w:val="28"/>
          <w:szCs w:val="28"/>
        </w:rPr>
        <w:t>ngày</w:t>
      </w:r>
      <w:proofErr w:type="spellEnd"/>
      <w:r w:rsidRPr="00B63844">
        <w:rPr>
          <w:rFonts w:ascii="Times New Roman" w:hAnsi="Times New Roman" w:cs="Times New Roman"/>
          <w:bCs/>
          <w:i/>
          <w:sz w:val="28"/>
          <w:szCs w:val="28"/>
        </w:rPr>
        <w:t xml:space="preserve"> ……</w:t>
      </w:r>
      <w:proofErr w:type="spellStart"/>
      <w:r w:rsidRPr="00B63844">
        <w:rPr>
          <w:rFonts w:ascii="Times New Roman" w:hAnsi="Times New Roman" w:cs="Times New Roman"/>
          <w:bCs/>
          <w:i/>
          <w:sz w:val="28"/>
          <w:szCs w:val="28"/>
        </w:rPr>
        <w:t>tháng</w:t>
      </w:r>
      <w:proofErr w:type="spellEnd"/>
      <w:r w:rsidRPr="00B63844">
        <w:rPr>
          <w:rFonts w:ascii="Times New Roman" w:hAnsi="Times New Roman" w:cs="Times New Roman"/>
          <w:bCs/>
          <w:i/>
          <w:sz w:val="28"/>
          <w:szCs w:val="28"/>
        </w:rPr>
        <w:t xml:space="preserve"> ………</w:t>
      </w:r>
      <w:proofErr w:type="spellStart"/>
      <w:r w:rsidRPr="00B63844">
        <w:rPr>
          <w:rFonts w:ascii="Times New Roman" w:hAnsi="Times New Roman" w:cs="Times New Roman"/>
          <w:bCs/>
          <w:i/>
          <w:sz w:val="28"/>
          <w:szCs w:val="28"/>
        </w:rPr>
        <w:t>năm</w:t>
      </w:r>
      <w:proofErr w:type="spellEnd"/>
      <w:r w:rsidRPr="00B63844">
        <w:rPr>
          <w:rFonts w:ascii="Times New Roman" w:hAnsi="Times New Roman" w:cs="Times New Roman"/>
          <w:bCs/>
          <w:i/>
          <w:sz w:val="28"/>
          <w:szCs w:val="28"/>
        </w:rPr>
        <w:t xml:space="preserve">  2024 </w:t>
      </w:r>
      <w:proofErr w:type="spellStart"/>
      <w:r w:rsidRPr="00B63844">
        <w:rPr>
          <w:rFonts w:ascii="Times New Roman" w:hAnsi="Times New Roman" w:cs="Times New Roman"/>
          <w:bCs/>
          <w:i/>
          <w:sz w:val="28"/>
          <w:szCs w:val="28"/>
        </w:rPr>
        <w:t>của</w:t>
      </w:r>
      <w:proofErr w:type="spellEnd"/>
      <w:r w:rsidRPr="00B63844">
        <w:rPr>
          <w:rFonts w:ascii="Times New Roman" w:hAnsi="Times New Roman" w:cs="Times New Roman"/>
          <w:bCs/>
          <w:i/>
          <w:sz w:val="28"/>
          <w:szCs w:val="28"/>
        </w:rPr>
        <w:t xml:space="preserve"> </w:t>
      </w:r>
      <w:proofErr w:type="spellStart"/>
      <w:r w:rsidRPr="00B63844">
        <w:rPr>
          <w:rFonts w:ascii="Times New Roman" w:hAnsi="Times New Roman" w:cs="Times New Roman"/>
          <w:bCs/>
          <w:i/>
          <w:sz w:val="28"/>
          <w:szCs w:val="28"/>
        </w:rPr>
        <w:t>Bộ</w:t>
      </w:r>
      <w:proofErr w:type="spellEnd"/>
      <w:r w:rsidRPr="00B63844">
        <w:rPr>
          <w:rFonts w:ascii="Times New Roman" w:hAnsi="Times New Roman" w:cs="Times New Roman"/>
          <w:bCs/>
          <w:i/>
          <w:sz w:val="28"/>
          <w:szCs w:val="28"/>
        </w:rPr>
        <w:t xml:space="preserve"> </w:t>
      </w:r>
      <w:proofErr w:type="spellStart"/>
      <w:r w:rsidRPr="00B63844">
        <w:rPr>
          <w:rFonts w:ascii="Times New Roman" w:hAnsi="Times New Roman" w:cs="Times New Roman"/>
          <w:bCs/>
          <w:i/>
          <w:sz w:val="28"/>
          <w:szCs w:val="28"/>
        </w:rPr>
        <w:t>trưởng</w:t>
      </w:r>
      <w:proofErr w:type="spellEnd"/>
      <w:r w:rsidRPr="00B63844">
        <w:rPr>
          <w:rFonts w:ascii="Times New Roman" w:hAnsi="Times New Roman" w:cs="Times New Roman"/>
          <w:bCs/>
          <w:i/>
          <w:sz w:val="28"/>
          <w:szCs w:val="28"/>
        </w:rPr>
        <w:t xml:space="preserve"> </w:t>
      </w:r>
      <w:proofErr w:type="spellStart"/>
      <w:r w:rsidRPr="00B63844">
        <w:rPr>
          <w:rFonts w:ascii="Times New Roman" w:hAnsi="Times New Roman" w:cs="Times New Roman"/>
          <w:bCs/>
          <w:i/>
          <w:sz w:val="28"/>
          <w:szCs w:val="28"/>
        </w:rPr>
        <w:t>Bộ</w:t>
      </w:r>
      <w:proofErr w:type="spellEnd"/>
      <w:r w:rsidRPr="00B63844">
        <w:rPr>
          <w:rFonts w:ascii="Times New Roman" w:hAnsi="Times New Roman" w:cs="Times New Roman"/>
          <w:bCs/>
          <w:i/>
          <w:sz w:val="28"/>
          <w:szCs w:val="28"/>
        </w:rPr>
        <w:t xml:space="preserve"> </w:t>
      </w:r>
      <w:proofErr w:type="spellStart"/>
      <w:r w:rsidRPr="00B63844">
        <w:rPr>
          <w:rFonts w:ascii="Times New Roman" w:hAnsi="Times New Roman" w:cs="Times New Roman"/>
          <w:bCs/>
          <w:i/>
          <w:sz w:val="28"/>
          <w:szCs w:val="28"/>
        </w:rPr>
        <w:t>Nông</w:t>
      </w:r>
      <w:proofErr w:type="spellEnd"/>
      <w:r w:rsidRPr="00B63844">
        <w:rPr>
          <w:rFonts w:ascii="Times New Roman" w:hAnsi="Times New Roman" w:cs="Times New Roman"/>
          <w:bCs/>
          <w:i/>
          <w:sz w:val="28"/>
          <w:szCs w:val="28"/>
        </w:rPr>
        <w:t xml:space="preserve"> </w:t>
      </w:r>
      <w:proofErr w:type="spellStart"/>
      <w:r w:rsidRPr="00B63844">
        <w:rPr>
          <w:rFonts w:ascii="Times New Roman" w:hAnsi="Times New Roman" w:cs="Times New Roman"/>
          <w:bCs/>
          <w:i/>
          <w:sz w:val="28"/>
          <w:szCs w:val="28"/>
        </w:rPr>
        <w:t>nghiệp</w:t>
      </w:r>
      <w:proofErr w:type="spellEnd"/>
      <w:r w:rsidRPr="00B63844">
        <w:rPr>
          <w:rFonts w:ascii="Times New Roman" w:hAnsi="Times New Roman" w:cs="Times New Roman"/>
          <w:bCs/>
          <w:i/>
          <w:sz w:val="28"/>
          <w:szCs w:val="28"/>
        </w:rPr>
        <w:t xml:space="preserve"> </w:t>
      </w:r>
      <w:proofErr w:type="spellStart"/>
      <w:r w:rsidRPr="00B63844">
        <w:rPr>
          <w:rFonts w:ascii="Times New Roman" w:hAnsi="Times New Roman" w:cs="Times New Roman"/>
          <w:bCs/>
          <w:i/>
          <w:sz w:val="28"/>
          <w:szCs w:val="28"/>
        </w:rPr>
        <w:t>và</w:t>
      </w:r>
      <w:proofErr w:type="spellEnd"/>
      <w:r w:rsidRPr="00B63844">
        <w:rPr>
          <w:rFonts w:ascii="Times New Roman" w:hAnsi="Times New Roman" w:cs="Times New Roman"/>
          <w:bCs/>
          <w:i/>
          <w:sz w:val="28"/>
          <w:szCs w:val="28"/>
        </w:rPr>
        <w:t xml:space="preserve"> PTNT)</w:t>
      </w:r>
    </w:p>
    <w:tbl>
      <w:tblPr>
        <w:tblStyle w:val="TableGrid"/>
        <w:tblW w:w="15552" w:type="dxa"/>
        <w:tblInd w:w="-252" w:type="dxa"/>
        <w:tblLook w:val="04A0" w:firstRow="1" w:lastRow="0" w:firstColumn="1" w:lastColumn="0" w:noHBand="0" w:noVBand="1"/>
      </w:tblPr>
      <w:tblGrid>
        <w:gridCol w:w="590"/>
        <w:gridCol w:w="4445"/>
        <w:gridCol w:w="2975"/>
        <w:gridCol w:w="3240"/>
        <w:gridCol w:w="4302"/>
      </w:tblGrid>
      <w:tr w:rsidR="00A80F6A" w:rsidRPr="00B63844" w14:paraId="08849678" w14:textId="77777777" w:rsidTr="003C2ACA">
        <w:trPr>
          <w:tblHeader/>
        </w:trPr>
        <w:tc>
          <w:tcPr>
            <w:tcW w:w="590" w:type="dxa"/>
            <w:vAlign w:val="center"/>
          </w:tcPr>
          <w:p w14:paraId="7ADA9C0C" w14:textId="6890C22F" w:rsidR="00A80F6A" w:rsidRPr="00B63844" w:rsidRDefault="00A80F6A" w:rsidP="005911AA">
            <w:pPr>
              <w:jc w:val="center"/>
              <w:rPr>
                <w:rFonts w:ascii="Times New Roman" w:hAnsi="Times New Roman" w:cs="Times New Roman"/>
                <w:b/>
                <w:bCs/>
                <w:sz w:val="24"/>
                <w:szCs w:val="24"/>
              </w:rPr>
            </w:pPr>
            <w:r w:rsidRPr="00B63844">
              <w:rPr>
                <w:rFonts w:ascii="Times New Roman" w:hAnsi="Times New Roman" w:cs="Times New Roman"/>
                <w:b/>
                <w:bCs/>
                <w:sz w:val="24"/>
                <w:szCs w:val="24"/>
              </w:rPr>
              <w:t>TT</w:t>
            </w:r>
          </w:p>
        </w:tc>
        <w:tc>
          <w:tcPr>
            <w:tcW w:w="4445" w:type="dxa"/>
            <w:vAlign w:val="center"/>
          </w:tcPr>
          <w:p w14:paraId="2FA17B1C" w14:textId="0957A9F3" w:rsidR="00A80F6A" w:rsidRPr="00B63844" w:rsidRDefault="00A80F6A" w:rsidP="005911AA">
            <w:pPr>
              <w:jc w:val="center"/>
              <w:rPr>
                <w:rFonts w:ascii="Times New Roman" w:hAnsi="Times New Roman" w:cs="Times New Roman"/>
                <w:b/>
                <w:bCs/>
                <w:sz w:val="24"/>
                <w:szCs w:val="24"/>
              </w:rPr>
            </w:pPr>
            <w:proofErr w:type="spellStart"/>
            <w:r w:rsidRPr="00B63844">
              <w:rPr>
                <w:rFonts w:ascii="Times New Roman" w:hAnsi="Times New Roman" w:cs="Times New Roman"/>
                <w:b/>
                <w:bCs/>
                <w:sz w:val="24"/>
                <w:szCs w:val="24"/>
              </w:rPr>
              <w:t>Nội</w:t>
            </w:r>
            <w:proofErr w:type="spellEnd"/>
            <w:r w:rsidRPr="00B63844">
              <w:rPr>
                <w:rFonts w:ascii="Times New Roman" w:hAnsi="Times New Roman" w:cs="Times New Roman"/>
                <w:b/>
                <w:bCs/>
                <w:sz w:val="24"/>
                <w:szCs w:val="24"/>
              </w:rPr>
              <w:t xml:space="preserve"> dung </w:t>
            </w:r>
            <w:proofErr w:type="spellStart"/>
            <w:r w:rsidRPr="00B63844">
              <w:rPr>
                <w:rFonts w:ascii="Times New Roman" w:hAnsi="Times New Roman" w:cs="Times New Roman"/>
                <w:b/>
                <w:bCs/>
                <w:sz w:val="24"/>
                <w:szCs w:val="24"/>
              </w:rPr>
              <w:t>của</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Nghị</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định</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số</w:t>
            </w:r>
            <w:proofErr w:type="spellEnd"/>
            <w:r w:rsidRPr="00B63844">
              <w:rPr>
                <w:rFonts w:ascii="Times New Roman" w:hAnsi="Times New Roman" w:cs="Times New Roman"/>
                <w:b/>
                <w:bCs/>
                <w:sz w:val="24"/>
                <w:szCs w:val="24"/>
              </w:rPr>
              <w:t xml:space="preserve"> 35/2015/NĐ-CP</w:t>
            </w:r>
            <w:r w:rsidR="000036CA" w:rsidRPr="00B63844">
              <w:rPr>
                <w:rFonts w:ascii="Times New Roman" w:hAnsi="Times New Roman" w:cs="Times New Roman"/>
                <w:b/>
                <w:bCs/>
                <w:sz w:val="24"/>
                <w:szCs w:val="24"/>
              </w:rPr>
              <w:t xml:space="preserve">, </w:t>
            </w:r>
            <w:proofErr w:type="spellStart"/>
            <w:r w:rsidR="000036CA" w:rsidRPr="00B63844">
              <w:rPr>
                <w:rFonts w:ascii="Times New Roman" w:hAnsi="Times New Roman" w:cs="Times New Roman"/>
                <w:b/>
                <w:bCs/>
                <w:sz w:val="24"/>
                <w:szCs w:val="24"/>
              </w:rPr>
              <w:t>Nghị</w:t>
            </w:r>
            <w:proofErr w:type="spellEnd"/>
            <w:r w:rsidR="000036CA" w:rsidRPr="00B63844">
              <w:rPr>
                <w:rFonts w:ascii="Times New Roman" w:hAnsi="Times New Roman" w:cs="Times New Roman"/>
                <w:b/>
                <w:bCs/>
                <w:sz w:val="24"/>
                <w:szCs w:val="24"/>
              </w:rPr>
              <w:t xml:space="preserve"> </w:t>
            </w:r>
            <w:proofErr w:type="spellStart"/>
            <w:r w:rsidR="000036CA" w:rsidRPr="00B63844">
              <w:rPr>
                <w:rFonts w:ascii="Times New Roman" w:hAnsi="Times New Roman" w:cs="Times New Roman"/>
                <w:b/>
                <w:bCs/>
                <w:sz w:val="24"/>
                <w:szCs w:val="24"/>
              </w:rPr>
              <w:t>định</w:t>
            </w:r>
            <w:proofErr w:type="spellEnd"/>
            <w:r w:rsidR="000036CA" w:rsidRPr="00B63844">
              <w:rPr>
                <w:rFonts w:ascii="Times New Roman" w:hAnsi="Times New Roman" w:cs="Times New Roman"/>
                <w:b/>
                <w:bCs/>
                <w:sz w:val="24"/>
                <w:szCs w:val="24"/>
              </w:rPr>
              <w:t xml:space="preserve"> </w:t>
            </w:r>
            <w:proofErr w:type="spellStart"/>
            <w:r w:rsidR="000036CA" w:rsidRPr="00B63844">
              <w:rPr>
                <w:rFonts w:ascii="Times New Roman" w:hAnsi="Times New Roman" w:cs="Times New Roman"/>
                <w:b/>
                <w:bCs/>
                <w:sz w:val="24"/>
                <w:szCs w:val="24"/>
              </w:rPr>
              <w:t>số</w:t>
            </w:r>
            <w:proofErr w:type="spellEnd"/>
            <w:r w:rsidR="000036CA" w:rsidRPr="00B63844">
              <w:rPr>
                <w:rFonts w:ascii="Times New Roman" w:hAnsi="Times New Roman" w:cs="Times New Roman"/>
                <w:b/>
                <w:bCs/>
                <w:sz w:val="24"/>
                <w:szCs w:val="24"/>
              </w:rPr>
              <w:t xml:space="preserve"> </w:t>
            </w:r>
            <w:r w:rsidR="0013183F" w:rsidRPr="00B63844">
              <w:rPr>
                <w:rFonts w:ascii="Times New Roman" w:hAnsi="Times New Roman" w:cs="Times New Roman"/>
                <w:b/>
                <w:bCs/>
                <w:sz w:val="24"/>
                <w:szCs w:val="24"/>
              </w:rPr>
              <w:t xml:space="preserve">62/2019/NĐ-CP </w:t>
            </w:r>
            <w:proofErr w:type="spellStart"/>
            <w:r w:rsidR="0013183F" w:rsidRPr="00B63844">
              <w:rPr>
                <w:rFonts w:ascii="Times New Roman" w:hAnsi="Times New Roman" w:cs="Times New Roman"/>
                <w:b/>
                <w:bCs/>
                <w:sz w:val="24"/>
                <w:szCs w:val="24"/>
              </w:rPr>
              <w:t>và</w:t>
            </w:r>
            <w:proofErr w:type="spellEnd"/>
            <w:r w:rsidR="0013183F" w:rsidRPr="00B63844">
              <w:rPr>
                <w:rFonts w:ascii="Times New Roman" w:hAnsi="Times New Roman" w:cs="Times New Roman"/>
                <w:b/>
                <w:bCs/>
                <w:sz w:val="24"/>
                <w:szCs w:val="24"/>
              </w:rPr>
              <w:t xml:space="preserve"> </w:t>
            </w:r>
            <w:proofErr w:type="spellStart"/>
            <w:r w:rsidR="0013183F" w:rsidRPr="00B63844">
              <w:rPr>
                <w:rFonts w:ascii="Times New Roman" w:hAnsi="Times New Roman" w:cs="Times New Roman"/>
                <w:b/>
                <w:bCs/>
                <w:sz w:val="24"/>
                <w:szCs w:val="24"/>
              </w:rPr>
              <w:t>Nghị</w:t>
            </w:r>
            <w:proofErr w:type="spellEnd"/>
            <w:r w:rsidR="0013183F" w:rsidRPr="00B63844">
              <w:rPr>
                <w:rFonts w:ascii="Times New Roman" w:hAnsi="Times New Roman" w:cs="Times New Roman"/>
                <w:b/>
                <w:bCs/>
                <w:sz w:val="24"/>
                <w:szCs w:val="24"/>
              </w:rPr>
              <w:t xml:space="preserve"> </w:t>
            </w:r>
            <w:proofErr w:type="spellStart"/>
            <w:r w:rsidR="0013183F" w:rsidRPr="00B63844">
              <w:rPr>
                <w:rFonts w:ascii="Times New Roman" w:hAnsi="Times New Roman" w:cs="Times New Roman"/>
                <w:b/>
                <w:bCs/>
                <w:sz w:val="24"/>
                <w:szCs w:val="24"/>
              </w:rPr>
              <w:t>định</w:t>
            </w:r>
            <w:proofErr w:type="spellEnd"/>
            <w:r w:rsidR="0013183F" w:rsidRPr="00B63844">
              <w:rPr>
                <w:rFonts w:ascii="Times New Roman" w:hAnsi="Times New Roman" w:cs="Times New Roman"/>
                <w:b/>
                <w:bCs/>
                <w:sz w:val="24"/>
                <w:szCs w:val="24"/>
              </w:rPr>
              <w:t xml:space="preserve"> </w:t>
            </w:r>
            <w:proofErr w:type="spellStart"/>
            <w:r w:rsidR="0013183F" w:rsidRPr="00B63844">
              <w:rPr>
                <w:rFonts w:ascii="Times New Roman" w:hAnsi="Times New Roman" w:cs="Times New Roman"/>
                <w:b/>
                <w:bCs/>
                <w:sz w:val="24"/>
                <w:szCs w:val="24"/>
              </w:rPr>
              <w:t>số</w:t>
            </w:r>
            <w:proofErr w:type="spellEnd"/>
            <w:r w:rsidR="0013183F" w:rsidRPr="00B63844">
              <w:rPr>
                <w:rFonts w:ascii="Times New Roman" w:hAnsi="Times New Roman" w:cs="Times New Roman"/>
                <w:b/>
                <w:bCs/>
                <w:sz w:val="24"/>
                <w:szCs w:val="24"/>
              </w:rPr>
              <w:t xml:space="preserve"> 94/</w:t>
            </w:r>
            <w:r w:rsidR="005911AA" w:rsidRPr="00B63844">
              <w:rPr>
                <w:rFonts w:ascii="Times New Roman" w:hAnsi="Times New Roman" w:cs="Times New Roman"/>
                <w:b/>
                <w:bCs/>
                <w:sz w:val="24"/>
                <w:szCs w:val="24"/>
              </w:rPr>
              <w:t>2019/</w:t>
            </w:r>
            <w:r w:rsidR="0013183F" w:rsidRPr="00B63844">
              <w:rPr>
                <w:rFonts w:ascii="Times New Roman" w:hAnsi="Times New Roman" w:cs="Times New Roman"/>
                <w:b/>
                <w:bCs/>
                <w:sz w:val="24"/>
                <w:szCs w:val="24"/>
              </w:rPr>
              <w:t xml:space="preserve">NĐ-CP </w:t>
            </w:r>
            <w:proofErr w:type="spellStart"/>
            <w:r w:rsidR="0013183F" w:rsidRPr="00B63844">
              <w:rPr>
                <w:rFonts w:ascii="Times New Roman" w:hAnsi="Times New Roman" w:cs="Times New Roman"/>
                <w:b/>
                <w:bCs/>
                <w:sz w:val="24"/>
                <w:szCs w:val="24"/>
              </w:rPr>
              <w:t>của</w:t>
            </w:r>
            <w:proofErr w:type="spellEnd"/>
            <w:r w:rsidR="0013183F" w:rsidRPr="00B63844">
              <w:rPr>
                <w:rFonts w:ascii="Times New Roman" w:hAnsi="Times New Roman" w:cs="Times New Roman"/>
                <w:b/>
                <w:bCs/>
                <w:sz w:val="24"/>
                <w:szCs w:val="24"/>
              </w:rPr>
              <w:t xml:space="preserve"> </w:t>
            </w:r>
            <w:proofErr w:type="spellStart"/>
            <w:r w:rsidR="0013183F" w:rsidRPr="00B63844">
              <w:rPr>
                <w:rFonts w:ascii="Times New Roman" w:hAnsi="Times New Roman" w:cs="Times New Roman"/>
                <w:b/>
                <w:bCs/>
                <w:sz w:val="24"/>
                <w:szCs w:val="24"/>
              </w:rPr>
              <w:t>Chính</w:t>
            </w:r>
            <w:proofErr w:type="spellEnd"/>
            <w:r w:rsidR="0013183F" w:rsidRPr="00B63844">
              <w:rPr>
                <w:rFonts w:ascii="Times New Roman" w:hAnsi="Times New Roman" w:cs="Times New Roman"/>
                <w:b/>
                <w:bCs/>
                <w:sz w:val="24"/>
                <w:szCs w:val="24"/>
              </w:rPr>
              <w:t xml:space="preserve"> </w:t>
            </w:r>
            <w:proofErr w:type="spellStart"/>
            <w:r w:rsidR="0013183F" w:rsidRPr="00B63844">
              <w:rPr>
                <w:rFonts w:ascii="Times New Roman" w:hAnsi="Times New Roman" w:cs="Times New Roman"/>
                <w:b/>
                <w:bCs/>
                <w:sz w:val="24"/>
                <w:szCs w:val="24"/>
              </w:rPr>
              <w:t>phủ</w:t>
            </w:r>
            <w:proofErr w:type="spellEnd"/>
          </w:p>
        </w:tc>
        <w:tc>
          <w:tcPr>
            <w:tcW w:w="2975" w:type="dxa"/>
            <w:vAlign w:val="center"/>
          </w:tcPr>
          <w:p w14:paraId="60FCB9A9" w14:textId="767C1A61" w:rsidR="00A80F6A" w:rsidRPr="00B63844" w:rsidRDefault="00A80F6A" w:rsidP="005911AA">
            <w:pPr>
              <w:jc w:val="center"/>
              <w:rPr>
                <w:rFonts w:ascii="Times New Roman" w:hAnsi="Times New Roman" w:cs="Times New Roman"/>
                <w:b/>
                <w:bCs/>
                <w:sz w:val="24"/>
                <w:szCs w:val="24"/>
              </w:rPr>
            </w:pPr>
            <w:proofErr w:type="spellStart"/>
            <w:r w:rsidRPr="00B63844">
              <w:rPr>
                <w:rFonts w:ascii="Times New Roman" w:hAnsi="Times New Roman" w:cs="Times New Roman"/>
                <w:b/>
                <w:bCs/>
                <w:sz w:val="24"/>
                <w:szCs w:val="24"/>
              </w:rPr>
              <w:t>Nội</w:t>
            </w:r>
            <w:proofErr w:type="spellEnd"/>
            <w:r w:rsidRPr="00B63844">
              <w:rPr>
                <w:rFonts w:ascii="Times New Roman" w:hAnsi="Times New Roman" w:cs="Times New Roman"/>
                <w:b/>
                <w:bCs/>
                <w:sz w:val="24"/>
                <w:szCs w:val="24"/>
              </w:rPr>
              <w:t xml:space="preserve"> dung </w:t>
            </w:r>
            <w:proofErr w:type="spellStart"/>
            <w:r w:rsidRPr="00B63844">
              <w:rPr>
                <w:rFonts w:ascii="Times New Roman" w:hAnsi="Times New Roman" w:cs="Times New Roman"/>
                <w:b/>
                <w:bCs/>
                <w:sz w:val="24"/>
                <w:szCs w:val="24"/>
              </w:rPr>
              <w:t>văn</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bản</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pháp</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luật</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có</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liên</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quan</w:t>
            </w:r>
            <w:proofErr w:type="spellEnd"/>
          </w:p>
        </w:tc>
        <w:tc>
          <w:tcPr>
            <w:tcW w:w="3240" w:type="dxa"/>
            <w:vAlign w:val="center"/>
          </w:tcPr>
          <w:p w14:paraId="5A6B7617" w14:textId="5F102F58" w:rsidR="00A80F6A" w:rsidRPr="00B63844" w:rsidRDefault="00C22621" w:rsidP="00C22621">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N</w:t>
            </w:r>
            <w:r w:rsidR="00A80F6A" w:rsidRPr="00B63844">
              <w:rPr>
                <w:rFonts w:ascii="Times New Roman" w:hAnsi="Times New Roman" w:cs="Times New Roman"/>
                <w:b/>
                <w:bCs/>
                <w:sz w:val="24"/>
                <w:szCs w:val="24"/>
              </w:rPr>
              <w:t>ội</w:t>
            </w:r>
            <w:proofErr w:type="spellEnd"/>
            <w:r w:rsidR="00A80F6A" w:rsidRPr="00B63844">
              <w:rPr>
                <w:rFonts w:ascii="Times New Roman" w:hAnsi="Times New Roman" w:cs="Times New Roman"/>
                <w:b/>
                <w:bCs/>
                <w:sz w:val="24"/>
                <w:szCs w:val="24"/>
              </w:rPr>
              <w:t xml:space="preserve"> dung </w:t>
            </w:r>
            <w:proofErr w:type="spellStart"/>
            <w:r w:rsidR="00A80F6A" w:rsidRPr="00B63844">
              <w:rPr>
                <w:rFonts w:ascii="Times New Roman" w:hAnsi="Times New Roman" w:cs="Times New Roman"/>
                <w:b/>
                <w:bCs/>
                <w:sz w:val="24"/>
                <w:szCs w:val="24"/>
              </w:rPr>
              <w:t>vướng</w:t>
            </w:r>
            <w:proofErr w:type="spellEnd"/>
            <w:r w:rsidR="00A80F6A" w:rsidRPr="00B63844">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mắc</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bất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cập</w:t>
            </w:r>
            <w:proofErr w:type="spellEnd"/>
          </w:p>
        </w:tc>
        <w:tc>
          <w:tcPr>
            <w:tcW w:w="4302" w:type="dxa"/>
            <w:vAlign w:val="center"/>
          </w:tcPr>
          <w:p w14:paraId="62ACF205" w14:textId="7CC8B00B" w:rsidR="00C22621" w:rsidRDefault="00C22621">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N</w:t>
            </w:r>
            <w:r w:rsidR="00A80F6A" w:rsidRPr="00B63844">
              <w:rPr>
                <w:rFonts w:ascii="Times New Roman" w:hAnsi="Times New Roman" w:cs="Times New Roman"/>
                <w:b/>
                <w:bCs/>
                <w:sz w:val="24"/>
                <w:szCs w:val="24"/>
              </w:rPr>
              <w:t>ội</w:t>
            </w:r>
            <w:proofErr w:type="spellEnd"/>
            <w:r w:rsidR="00A80F6A" w:rsidRPr="00B63844">
              <w:rPr>
                <w:rFonts w:ascii="Times New Roman" w:hAnsi="Times New Roman" w:cs="Times New Roman"/>
                <w:b/>
                <w:bCs/>
                <w:sz w:val="24"/>
                <w:szCs w:val="24"/>
              </w:rPr>
              <w:t xml:space="preserve"> dung </w:t>
            </w:r>
            <w:proofErr w:type="spellStart"/>
            <w:r>
              <w:rPr>
                <w:rFonts w:ascii="Times New Roman" w:hAnsi="Times New Roman" w:cs="Times New Roman"/>
                <w:b/>
                <w:bCs/>
                <w:sz w:val="24"/>
                <w:szCs w:val="24"/>
              </w:rPr>
              <w:t>đề</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xuất</w:t>
            </w:r>
            <w:proofErr w:type="spellEnd"/>
            <w:r>
              <w:rPr>
                <w:rFonts w:ascii="Times New Roman" w:hAnsi="Times New Roman" w:cs="Times New Roman"/>
                <w:b/>
                <w:bCs/>
                <w:sz w:val="24"/>
                <w:szCs w:val="24"/>
              </w:rPr>
              <w:t xml:space="preserve"> </w:t>
            </w:r>
            <w:proofErr w:type="spellStart"/>
            <w:r w:rsidR="00A80F6A" w:rsidRPr="00B63844">
              <w:rPr>
                <w:rFonts w:ascii="Times New Roman" w:hAnsi="Times New Roman" w:cs="Times New Roman"/>
                <w:b/>
                <w:bCs/>
                <w:sz w:val="24"/>
                <w:szCs w:val="24"/>
              </w:rPr>
              <w:t>sửa</w:t>
            </w:r>
            <w:proofErr w:type="spellEnd"/>
            <w:r w:rsidR="00A80F6A" w:rsidRPr="00B63844">
              <w:rPr>
                <w:rFonts w:ascii="Times New Roman" w:hAnsi="Times New Roman" w:cs="Times New Roman"/>
                <w:b/>
                <w:bCs/>
                <w:sz w:val="24"/>
                <w:szCs w:val="24"/>
              </w:rPr>
              <w:t xml:space="preserve"> </w:t>
            </w:r>
            <w:proofErr w:type="spellStart"/>
            <w:r w:rsidR="00A80F6A" w:rsidRPr="00B63844">
              <w:rPr>
                <w:rFonts w:ascii="Times New Roman" w:hAnsi="Times New Roman" w:cs="Times New Roman"/>
                <w:b/>
                <w:bCs/>
                <w:sz w:val="24"/>
                <w:szCs w:val="24"/>
              </w:rPr>
              <w:t>đổi</w:t>
            </w:r>
            <w:proofErr w:type="spellEnd"/>
            <w:r w:rsidR="00A80F6A" w:rsidRPr="00B63844">
              <w:rPr>
                <w:rFonts w:ascii="Times New Roman" w:hAnsi="Times New Roman" w:cs="Times New Roman"/>
                <w:b/>
                <w:bCs/>
                <w:sz w:val="24"/>
                <w:szCs w:val="24"/>
              </w:rPr>
              <w:t xml:space="preserve"> </w:t>
            </w:r>
            <w:proofErr w:type="spellStart"/>
            <w:r w:rsidR="00A80F6A" w:rsidRPr="00B63844">
              <w:rPr>
                <w:rFonts w:ascii="Times New Roman" w:hAnsi="Times New Roman" w:cs="Times New Roman"/>
                <w:b/>
                <w:bCs/>
                <w:sz w:val="24"/>
                <w:szCs w:val="24"/>
              </w:rPr>
              <w:t>bổ</w:t>
            </w:r>
            <w:proofErr w:type="spellEnd"/>
            <w:r w:rsidR="00A80F6A" w:rsidRPr="00B63844">
              <w:rPr>
                <w:rFonts w:ascii="Times New Roman" w:hAnsi="Times New Roman" w:cs="Times New Roman"/>
                <w:b/>
                <w:bCs/>
                <w:sz w:val="24"/>
                <w:szCs w:val="24"/>
              </w:rPr>
              <w:t xml:space="preserve"> sung </w:t>
            </w:r>
          </w:p>
          <w:p w14:paraId="679E2732" w14:textId="0E3CA37C" w:rsidR="00A80F6A" w:rsidRPr="00B63844" w:rsidRDefault="00C22621">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tại</w:t>
            </w:r>
            <w:proofErr w:type="spellEnd"/>
            <w:r w:rsidR="00A80F6A" w:rsidRPr="00B63844">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w:t>
            </w:r>
            <w:r w:rsidR="00A80F6A" w:rsidRPr="00B63844">
              <w:rPr>
                <w:rFonts w:ascii="Times New Roman" w:hAnsi="Times New Roman" w:cs="Times New Roman"/>
                <w:b/>
                <w:bCs/>
                <w:sz w:val="24"/>
                <w:szCs w:val="24"/>
              </w:rPr>
              <w:t>ự</w:t>
            </w:r>
            <w:proofErr w:type="spellEnd"/>
            <w:r w:rsidR="00A80F6A" w:rsidRPr="00B63844">
              <w:rPr>
                <w:rFonts w:ascii="Times New Roman" w:hAnsi="Times New Roman" w:cs="Times New Roman"/>
                <w:b/>
                <w:bCs/>
                <w:sz w:val="24"/>
                <w:szCs w:val="24"/>
              </w:rPr>
              <w:t xml:space="preserve"> </w:t>
            </w:r>
            <w:proofErr w:type="spellStart"/>
            <w:r w:rsidR="00A80F6A" w:rsidRPr="00B63844">
              <w:rPr>
                <w:rFonts w:ascii="Times New Roman" w:hAnsi="Times New Roman" w:cs="Times New Roman"/>
                <w:b/>
                <w:bCs/>
                <w:sz w:val="24"/>
                <w:szCs w:val="24"/>
              </w:rPr>
              <w:t>thảo</w:t>
            </w:r>
            <w:proofErr w:type="spellEnd"/>
            <w:r w:rsidR="00A80F6A" w:rsidRPr="00B63844">
              <w:rPr>
                <w:rFonts w:ascii="Times New Roman" w:hAnsi="Times New Roman" w:cs="Times New Roman"/>
                <w:b/>
                <w:bCs/>
                <w:sz w:val="24"/>
                <w:szCs w:val="24"/>
              </w:rPr>
              <w:t xml:space="preserve"> </w:t>
            </w:r>
            <w:proofErr w:type="spellStart"/>
            <w:r w:rsidR="00A80F6A" w:rsidRPr="00B63844">
              <w:rPr>
                <w:rFonts w:ascii="Times New Roman" w:hAnsi="Times New Roman" w:cs="Times New Roman"/>
                <w:b/>
                <w:bCs/>
                <w:sz w:val="24"/>
                <w:szCs w:val="24"/>
              </w:rPr>
              <w:t>Nghị</w:t>
            </w:r>
            <w:proofErr w:type="spellEnd"/>
            <w:r w:rsidR="00A80F6A" w:rsidRPr="00B63844">
              <w:rPr>
                <w:rFonts w:ascii="Times New Roman" w:hAnsi="Times New Roman" w:cs="Times New Roman"/>
                <w:b/>
                <w:bCs/>
                <w:sz w:val="24"/>
                <w:szCs w:val="24"/>
              </w:rPr>
              <w:t xml:space="preserve"> </w:t>
            </w:r>
            <w:proofErr w:type="spellStart"/>
            <w:r w:rsidR="00A80F6A" w:rsidRPr="00B63844">
              <w:rPr>
                <w:rFonts w:ascii="Times New Roman" w:hAnsi="Times New Roman" w:cs="Times New Roman"/>
                <w:b/>
                <w:bCs/>
                <w:sz w:val="24"/>
                <w:szCs w:val="24"/>
              </w:rPr>
              <w:t>định</w:t>
            </w:r>
            <w:proofErr w:type="spellEnd"/>
          </w:p>
        </w:tc>
      </w:tr>
      <w:tr w:rsidR="00A80F6A" w:rsidRPr="00B63844" w14:paraId="0881DC03" w14:textId="77777777" w:rsidTr="003C2ACA">
        <w:tc>
          <w:tcPr>
            <w:tcW w:w="590" w:type="dxa"/>
          </w:tcPr>
          <w:p w14:paraId="618D38C2" w14:textId="1D5E4A8D" w:rsidR="00A80F6A" w:rsidRPr="00B63844" w:rsidRDefault="005911AA" w:rsidP="00C21132">
            <w:pPr>
              <w:jc w:val="center"/>
              <w:rPr>
                <w:rFonts w:ascii="Times New Roman" w:hAnsi="Times New Roman" w:cs="Times New Roman"/>
                <w:b/>
                <w:bCs/>
                <w:sz w:val="24"/>
                <w:szCs w:val="24"/>
              </w:rPr>
            </w:pPr>
            <w:r w:rsidRPr="00B63844">
              <w:rPr>
                <w:rFonts w:ascii="Times New Roman" w:hAnsi="Times New Roman" w:cs="Times New Roman"/>
                <w:b/>
                <w:bCs/>
                <w:sz w:val="24"/>
                <w:szCs w:val="24"/>
              </w:rPr>
              <w:t xml:space="preserve">1 </w:t>
            </w:r>
          </w:p>
        </w:tc>
        <w:tc>
          <w:tcPr>
            <w:tcW w:w="4445" w:type="dxa"/>
          </w:tcPr>
          <w:p w14:paraId="01C7490A" w14:textId="2D565196" w:rsidR="00A80F6A" w:rsidRPr="00B63844" w:rsidRDefault="00F5305E" w:rsidP="005911AA">
            <w:pPr>
              <w:rPr>
                <w:rFonts w:ascii="Times New Roman" w:hAnsi="Times New Roman" w:cs="Times New Roman"/>
                <w:b/>
                <w:bCs/>
                <w:sz w:val="24"/>
                <w:szCs w:val="24"/>
              </w:rPr>
            </w:pPr>
            <w:r w:rsidRPr="00B63844">
              <w:rPr>
                <w:rFonts w:ascii="Times New Roman" w:hAnsi="Times New Roman" w:cs="Times New Roman"/>
                <w:b/>
                <w:bCs/>
                <w:sz w:val="24"/>
                <w:szCs w:val="24"/>
              </w:rPr>
              <w:t xml:space="preserve">Quy </w:t>
            </w:r>
            <w:proofErr w:type="spellStart"/>
            <w:r w:rsidRPr="00B63844">
              <w:rPr>
                <w:rFonts w:ascii="Times New Roman" w:hAnsi="Times New Roman" w:cs="Times New Roman"/>
                <w:b/>
                <w:bCs/>
                <w:sz w:val="24"/>
                <w:szCs w:val="24"/>
              </w:rPr>
              <w:t>định</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về</w:t>
            </w:r>
            <w:proofErr w:type="spellEnd"/>
            <w:r w:rsidRPr="00B63844">
              <w:rPr>
                <w:rFonts w:ascii="Times New Roman" w:hAnsi="Times New Roman" w:cs="Times New Roman"/>
                <w:b/>
                <w:bCs/>
                <w:sz w:val="24"/>
                <w:szCs w:val="24"/>
              </w:rPr>
              <w:t xml:space="preserve"> </w:t>
            </w:r>
            <w:proofErr w:type="spellStart"/>
            <w:r w:rsidR="005911AA" w:rsidRPr="00B63844">
              <w:rPr>
                <w:rFonts w:ascii="Times New Roman" w:hAnsi="Times New Roman" w:cs="Times New Roman"/>
                <w:b/>
                <w:bCs/>
                <w:sz w:val="24"/>
                <w:szCs w:val="24"/>
              </w:rPr>
              <w:t>chuyển</w:t>
            </w:r>
            <w:proofErr w:type="spellEnd"/>
            <w:r w:rsidR="005911AA"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đổi</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cơ</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cấu</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cây</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trồng</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vật</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nuôi</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trên</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đất</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trồng</w:t>
            </w:r>
            <w:proofErr w:type="spellEnd"/>
            <w:r w:rsidRPr="00B63844">
              <w:rPr>
                <w:rFonts w:ascii="Times New Roman" w:hAnsi="Times New Roman" w:cs="Times New Roman"/>
                <w:b/>
                <w:bCs/>
                <w:sz w:val="24"/>
                <w:szCs w:val="24"/>
              </w:rPr>
              <w:t xml:space="preserve"> </w:t>
            </w:r>
            <w:proofErr w:type="spellStart"/>
            <w:r w:rsidRPr="00B63844">
              <w:rPr>
                <w:rFonts w:ascii="Times New Roman" w:hAnsi="Times New Roman" w:cs="Times New Roman"/>
                <w:b/>
                <w:bCs/>
                <w:sz w:val="24"/>
                <w:szCs w:val="24"/>
              </w:rPr>
              <w:t>lúa</w:t>
            </w:r>
            <w:proofErr w:type="spellEnd"/>
          </w:p>
        </w:tc>
        <w:tc>
          <w:tcPr>
            <w:tcW w:w="2975" w:type="dxa"/>
          </w:tcPr>
          <w:p w14:paraId="5549C0F3" w14:textId="77777777" w:rsidR="00A80F6A" w:rsidRPr="00B63844" w:rsidRDefault="00A80F6A" w:rsidP="00C21132">
            <w:pPr>
              <w:jc w:val="center"/>
              <w:rPr>
                <w:rFonts w:ascii="Times New Roman" w:hAnsi="Times New Roman" w:cs="Times New Roman"/>
                <w:b/>
                <w:bCs/>
                <w:sz w:val="24"/>
                <w:szCs w:val="24"/>
              </w:rPr>
            </w:pPr>
          </w:p>
        </w:tc>
        <w:tc>
          <w:tcPr>
            <w:tcW w:w="3240" w:type="dxa"/>
          </w:tcPr>
          <w:p w14:paraId="097C0C97" w14:textId="77777777" w:rsidR="00A80F6A" w:rsidRPr="00B63844" w:rsidRDefault="00A80F6A" w:rsidP="00C21132">
            <w:pPr>
              <w:jc w:val="center"/>
              <w:rPr>
                <w:rFonts w:ascii="Times New Roman" w:hAnsi="Times New Roman" w:cs="Times New Roman"/>
                <w:b/>
                <w:bCs/>
                <w:sz w:val="24"/>
                <w:szCs w:val="24"/>
              </w:rPr>
            </w:pPr>
          </w:p>
        </w:tc>
        <w:tc>
          <w:tcPr>
            <w:tcW w:w="4302" w:type="dxa"/>
          </w:tcPr>
          <w:p w14:paraId="76FBACF5" w14:textId="77777777" w:rsidR="00A80F6A" w:rsidRPr="00B63844" w:rsidRDefault="00A80F6A" w:rsidP="00C21132">
            <w:pPr>
              <w:jc w:val="center"/>
              <w:rPr>
                <w:rFonts w:ascii="Times New Roman" w:hAnsi="Times New Roman" w:cs="Times New Roman"/>
                <w:b/>
                <w:bCs/>
                <w:sz w:val="24"/>
                <w:szCs w:val="24"/>
              </w:rPr>
            </w:pPr>
          </w:p>
        </w:tc>
      </w:tr>
      <w:tr w:rsidR="00112494" w:rsidRPr="00507FB1" w14:paraId="6EDFE053" w14:textId="77777777" w:rsidTr="003C2ACA">
        <w:tc>
          <w:tcPr>
            <w:tcW w:w="590" w:type="dxa"/>
          </w:tcPr>
          <w:p w14:paraId="52091E6F" w14:textId="17C87997" w:rsidR="00112494" w:rsidRPr="00B63844" w:rsidRDefault="00B53AC5" w:rsidP="001D168A">
            <w:pPr>
              <w:spacing w:after="120"/>
              <w:jc w:val="center"/>
              <w:rPr>
                <w:rFonts w:ascii="Times New Roman" w:hAnsi="Times New Roman" w:cs="Times New Roman"/>
                <w:b/>
                <w:bCs/>
                <w:sz w:val="24"/>
                <w:szCs w:val="24"/>
              </w:rPr>
            </w:pPr>
            <w:r w:rsidRPr="00B63844">
              <w:rPr>
                <w:rFonts w:ascii="Times New Roman" w:hAnsi="Times New Roman" w:cs="Times New Roman"/>
                <w:b/>
                <w:bCs/>
                <w:sz w:val="24"/>
                <w:szCs w:val="24"/>
              </w:rPr>
              <w:t>1.1</w:t>
            </w:r>
          </w:p>
        </w:tc>
        <w:tc>
          <w:tcPr>
            <w:tcW w:w="4445" w:type="dxa"/>
          </w:tcPr>
          <w:p w14:paraId="75F995DC" w14:textId="19A26EE9" w:rsidR="00B53AC5" w:rsidRPr="00B63844" w:rsidRDefault="00B53AC5" w:rsidP="003C2ACA">
            <w:pPr>
              <w:shd w:val="clear" w:color="auto" w:fill="FFFFFF"/>
              <w:spacing w:after="120"/>
              <w:rPr>
                <w:rFonts w:ascii="Times New Roman" w:eastAsia="Times New Roman" w:hAnsi="Times New Roman" w:cs="Times New Roman"/>
                <w:sz w:val="24"/>
                <w:szCs w:val="24"/>
                <w:lang w:val="nb-NO"/>
              </w:rPr>
            </w:pPr>
            <w:bookmarkStart w:id="0" w:name="dieu_4"/>
            <w:r w:rsidRPr="00B63844">
              <w:rPr>
                <w:rFonts w:ascii="Times New Roman" w:eastAsia="Times New Roman" w:hAnsi="Times New Roman" w:cs="Times New Roman"/>
                <w:b/>
                <w:bCs/>
                <w:sz w:val="24"/>
                <w:szCs w:val="24"/>
                <w:lang w:val="nb-NO"/>
              </w:rPr>
              <w:t>Điều 4. Chuyển đổi cơ cấu cây trồng trên đất trồng lú</w:t>
            </w:r>
            <w:bookmarkEnd w:id="0"/>
            <w:r w:rsidR="003C2ACA" w:rsidRPr="00B63844">
              <w:rPr>
                <w:rFonts w:ascii="Times New Roman" w:eastAsia="Times New Roman" w:hAnsi="Times New Roman" w:cs="Times New Roman"/>
                <w:b/>
                <w:bCs/>
                <w:sz w:val="24"/>
                <w:szCs w:val="24"/>
                <w:lang w:val="nb-NO"/>
              </w:rPr>
              <w:t xml:space="preserve">a, </w:t>
            </w:r>
            <w:r w:rsidRPr="00B63844">
              <w:rPr>
                <w:rFonts w:ascii="Times New Roman" w:hAnsi="Times New Roman" w:cs="Times New Roman"/>
                <w:b/>
                <w:bCs/>
                <w:sz w:val="24"/>
                <w:szCs w:val="24"/>
                <w:lang w:val="nb-NO"/>
              </w:rPr>
              <w:t>Điều 13. Chuyển đổi cơ cấu cây trồng trên đất trồng lúa (NĐ số 94/bãi bỏ Điều 3 Nghị định 62)</w:t>
            </w:r>
          </w:p>
          <w:p w14:paraId="02F6FFE1" w14:textId="77777777" w:rsidR="00B53AC5" w:rsidRPr="00B63844" w:rsidRDefault="00B53AC5" w:rsidP="001D168A">
            <w:pPr>
              <w:pStyle w:val="BodyText"/>
              <w:shd w:val="clear" w:color="auto" w:fill="auto"/>
              <w:tabs>
                <w:tab w:val="left" w:pos="940"/>
              </w:tabs>
              <w:spacing w:after="120" w:line="240" w:lineRule="auto"/>
              <w:ind w:firstLine="0"/>
              <w:rPr>
                <w:sz w:val="24"/>
                <w:szCs w:val="24"/>
                <w:lang w:val="nb-NO"/>
              </w:rPr>
            </w:pPr>
            <w:r w:rsidRPr="00B63844">
              <w:rPr>
                <w:sz w:val="24"/>
                <w:szCs w:val="24"/>
                <w:lang w:val="nb-NO"/>
              </w:rPr>
              <w:t>1. Việc chuyển đổi cơ cấu cây trồng trên đất trồng lúa thực hiện theo quy định tại khoản 1 Điều 56 của Luật Trồng trọt và các quy định sau đây:</w:t>
            </w:r>
          </w:p>
          <w:p w14:paraId="58C2FE07" w14:textId="77777777" w:rsidR="00B53AC5" w:rsidRPr="00B63844" w:rsidRDefault="00B53AC5" w:rsidP="001D168A">
            <w:pPr>
              <w:pStyle w:val="BodyText"/>
              <w:shd w:val="clear" w:color="auto" w:fill="auto"/>
              <w:tabs>
                <w:tab w:val="left" w:pos="975"/>
              </w:tabs>
              <w:spacing w:after="120" w:line="240" w:lineRule="auto"/>
              <w:ind w:firstLine="0"/>
              <w:rPr>
                <w:sz w:val="24"/>
                <w:szCs w:val="24"/>
                <w:lang w:val="nb-NO"/>
              </w:rPr>
            </w:pPr>
            <w:r w:rsidRPr="00B63844">
              <w:rPr>
                <w:sz w:val="24"/>
                <w:szCs w:val="24"/>
                <w:lang w:val="nb-NO"/>
              </w:rPr>
              <w:t>a) Kế hoạch chuyển đổi cơ cấu cây trồng của cấp có thẩm quyền phê duyệt.</w:t>
            </w:r>
          </w:p>
          <w:p w14:paraId="4B984197" w14:textId="77777777" w:rsidR="00B53AC5" w:rsidRPr="00B63844" w:rsidRDefault="00B53AC5" w:rsidP="001D168A">
            <w:pPr>
              <w:pStyle w:val="BodyText"/>
              <w:shd w:val="clear" w:color="auto" w:fill="auto"/>
              <w:tabs>
                <w:tab w:val="left" w:pos="989"/>
              </w:tabs>
              <w:spacing w:after="120" w:line="240" w:lineRule="auto"/>
              <w:ind w:firstLine="0"/>
              <w:rPr>
                <w:sz w:val="24"/>
                <w:szCs w:val="24"/>
                <w:lang w:val="nb-NO"/>
              </w:rPr>
            </w:pPr>
            <w:r w:rsidRPr="00B63844">
              <w:rPr>
                <w:sz w:val="24"/>
                <w:szCs w:val="24"/>
                <w:lang w:val="nb-NO"/>
              </w:rPr>
              <w:t>b) Không làm mất đi các điều kiện để trồng lúa trở lại; không làm biến dạng mặt bằng, không gây ô nhiễm, thoái hóa đất trồng lúa; không làm hư hỏng công trình giao thông, công trình thủy lợi phục vụ trồng lúa.</w:t>
            </w:r>
          </w:p>
          <w:p w14:paraId="42E179FE" w14:textId="71D7A23B" w:rsidR="00112494" w:rsidRPr="00B63844" w:rsidRDefault="00B53AC5" w:rsidP="008C332D">
            <w:pPr>
              <w:pStyle w:val="BodyText"/>
              <w:shd w:val="clear" w:color="auto" w:fill="auto"/>
              <w:tabs>
                <w:tab w:val="left" w:pos="989"/>
              </w:tabs>
              <w:spacing w:after="120" w:line="240" w:lineRule="auto"/>
              <w:ind w:firstLine="0"/>
              <w:rPr>
                <w:sz w:val="24"/>
                <w:szCs w:val="24"/>
                <w:lang w:val="nb-NO"/>
              </w:rPr>
            </w:pPr>
            <w:r w:rsidRPr="00B63844">
              <w:rPr>
                <w:sz w:val="24"/>
                <w:szCs w:val="24"/>
                <w:lang w:val="nb-NO"/>
              </w:rPr>
              <w:t>c) Trường hợp chuyển trồng lúa sang trồng lúa kết hợp nuôi trồng thủy sản, được sử dụng tối đa 20% diện tích đất trồng lúa để hạ thấp mặt bằng nuôi trồng thủy sản với độ sâu không quá 120 cen-ti-mét so với mặt ruộng.</w:t>
            </w:r>
          </w:p>
        </w:tc>
        <w:tc>
          <w:tcPr>
            <w:tcW w:w="2975" w:type="dxa"/>
          </w:tcPr>
          <w:p w14:paraId="20E54B51" w14:textId="77777777" w:rsidR="00112494" w:rsidRPr="00B63844" w:rsidRDefault="007D0B3E" w:rsidP="003C2ACA">
            <w:pPr>
              <w:jc w:val="center"/>
              <w:rPr>
                <w:rFonts w:ascii="Times New Roman" w:hAnsi="Times New Roman" w:cs="Times New Roman"/>
                <w:b/>
                <w:bCs/>
                <w:sz w:val="24"/>
                <w:szCs w:val="24"/>
                <w:lang w:val="nb-NO"/>
              </w:rPr>
            </w:pPr>
            <w:r w:rsidRPr="00B63844">
              <w:rPr>
                <w:rFonts w:ascii="Times New Roman" w:hAnsi="Times New Roman" w:cs="Times New Roman"/>
                <w:b/>
                <w:bCs/>
                <w:sz w:val="24"/>
                <w:szCs w:val="24"/>
                <w:lang w:val="nb-NO"/>
              </w:rPr>
              <w:t>Điều 56 Luật Trồng trọt</w:t>
            </w:r>
          </w:p>
          <w:p w14:paraId="392E593D" w14:textId="77777777" w:rsidR="00567BA4" w:rsidRPr="00B63844" w:rsidRDefault="00567BA4" w:rsidP="003C2ACA">
            <w:pPr>
              <w:jc w:val="both"/>
              <w:rPr>
                <w:rFonts w:ascii="Times New Roman" w:eastAsia="Times New Roman" w:hAnsi="Times New Roman" w:cs="Times New Roman"/>
                <w:sz w:val="24"/>
                <w:szCs w:val="24"/>
                <w:lang w:val="nb-NO" w:eastAsia="vi-VN"/>
              </w:rPr>
            </w:pPr>
            <w:r w:rsidRPr="00B63844">
              <w:rPr>
                <w:rFonts w:ascii="Times New Roman" w:eastAsia="Times New Roman" w:hAnsi="Times New Roman" w:cs="Times New Roman"/>
                <w:spacing w:val="4"/>
                <w:sz w:val="24"/>
                <w:szCs w:val="24"/>
                <w:lang w:val="nb-NO" w:eastAsia="vi-VN"/>
              </w:rPr>
              <w:t>1. Việc chuyển đổi cơ cấu cây trồng trên đất trồng lúa được quy định như sau:</w:t>
            </w:r>
          </w:p>
          <w:p w14:paraId="42225373" w14:textId="77777777" w:rsidR="00567BA4" w:rsidRPr="00B63844" w:rsidRDefault="00567BA4" w:rsidP="003C2ACA">
            <w:pPr>
              <w:shd w:val="clear" w:color="auto" w:fill="FFFFFF"/>
              <w:jc w:val="both"/>
              <w:rPr>
                <w:rFonts w:ascii="Times New Roman" w:eastAsia="Times New Roman" w:hAnsi="Times New Roman" w:cs="Times New Roman"/>
                <w:sz w:val="24"/>
                <w:szCs w:val="24"/>
                <w:lang w:val="nb-NO" w:eastAsia="vi-VN"/>
              </w:rPr>
            </w:pPr>
            <w:r w:rsidRPr="00B63844">
              <w:rPr>
                <w:rFonts w:ascii="Times New Roman" w:eastAsia="Times New Roman" w:hAnsi="Times New Roman" w:cs="Times New Roman"/>
                <w:sz w:val="24"/>
                <w:szCs w:val="24"/>
                <w:lang w:val="nb-NO" w:eastAsia="vi-VN"/>
              </w:rPr>
              <w:t>a) Phù hợp với quy hoạch sử dụng đất của địa phương, nhu cầu thị trường, điều kiện nguồn nước và khí hậu;</w:t>
            </w:r>
          </w:p>
          <w:p w14:paraId="39E837E6" w14:textId="77777777" w:rsidR="00567BA4" w:rsidRPr="00B63844" w:rsidRDefault="00567BA4" w:rsidP="003C2ACA">
            <w:pPr>
              <w:shd w:val="clear" w:color="auto" w:fill="FFFFFF"/>
              <w:jc w:val="both"/>
              <w:rPr>
                <w:rFonts w:ascii="Times New Roman" w:eastAsia="Times New Roman" w:hAnsi="Times New Roman" w:cs="Times New Roman"/>
                <w:sz w:val="24"/>
                <w:szCs w:val="24"/>
                <w:lang w:val="nb-NO" w:eastAsia="vi-VN"/>
              </w:rPr>
            </w:pPr>
            <w:r w:rsidRPr="00B63844">
              <w:rPr>
                <w:rFonts w:ascii="Times New Roman" w:eastAsia="Times New Roman" w:hAnsi="Times New Roman" w:cs="Times New Roman"/>
                <w:sz w:val="24"/>
                <w:szCs w:val="24"/>
                <w:lang w:val="nb-NO" w:eastAsia="vi-VN"/>
              </w:rPr>
              <w:t xml:space="preserve">b) Hình thành vùng sản xuất tập trung theo từng cây trồng gắn với dồn điền, đổi thửa, liên kết sản xuất theo chuỗi; </w:t>
            </w:r>
          </w:p>
          <w:p w14:paraId="1CB53338" w14:textId="77777777" w:rsidR="00567BA4" w:rsidRPr="00B63844" w:rsidRDefault="00567BA4" w:rsidP="003C2ACA">
            <w:pPr>
              <w:shd w:val="clear" w:color="auto" w:fill="FFFFFF"/>
              <w:jc w:val="both"/>
              <w:rPr>
                <w:rFonts w:ascii="Times New Roman" w:eastAsia="Times New Roman" w:hAnsi="Times New Roman" w:cs="Times New Roman"/>
                <w:sz w:val="24"/>
                <w:szCs w:val="24"/>
                <w:lang w:val="nb-NO" w:eastAsia="vi-VN"/>
              </w:rPr>
            </w:pPr>
            <w:r w:rsidRPr="00B63844">
              <w:rPr>
                <w:rFonts w:ascii="Times New Roman" w:eastAsia="Times New Roman" w:hAnsi="Times New Roman" w:cs="Times New Roman"/>
                <w:sz w:val="24"/>
                <w:szCs w:val="24"/>
                <w:lang w:val="nb-NO" w:eastAsia="vi-VN"/>
              </w:rPr>
              <w:t>c) Bảo đảm khai thác hiệu quả cơ sở hạ tầng sẵn có; phù hợp với quy hoạch và định hướng hoàn thiện cơ sở hạ tầng phục vụ sản xuất nông nghiệp của địa phương;</w:t>
            </w:r>
          </w:p>
          <w:p w14:paraId="128A6291" w14:textId="77777777" w:rsidR="00567BA4" w:rsidRPr="00B63844" w:rsidRDefault="00567BA4" w:rsidP="003C2ACA">
            <w:pPr>
              <w:shd w:val="clear" w:color="auto" w:fill="FFFFFF"/>
              <w:jc w:val="both"/>
              <w:rPr>
                <w:rFonts w:ascii="Times New Roman" w:eastAsia="Times New Roman" w:hAnsi="Times New Roman" w:cs="Times New Roman"/>
                <w:sz w:val="24"/>
                <w:szCs w:val="24"/>
                <w:lang w:val="nb-NO" w:eastAsia="vi-VN"/>
              </w:rPr>
            </w:pPr>
            <w:r w:rsidRPr="00B63844">
              <w:rPr>
                <w:rFonts w:ascii="Times New Roman" w:eastAsia="Times New Roman" w:hAnsi="Times New Roman" w:cs="Times New Roman"/>
                <w:sz w:val="24"/>
                <w:szCs w:val="24"/>
                <w:lang w:val="nb-NO" w:eastAsia="vi-VN"/>
              </w:rPr>
              <w:t>d) Không làm mất đi điều kiện cần thiết để trồng lúa trở lại.</w:t>
            </w:r>
          </w:p>
          <w:p w14:paraId="5F11CDCD" w14:textId="21BE9C15" w:rsidR="003C2ACA" w:rsidRPr="00B63844" w:rsidRDefault="003C2ACA" w:rsidP="003C2ACA">
            <w:pPr>
              <w:shd w:val="clear" w:color="auto" w:fill="FFFFFF"/>
              <w:jc w:val="both"/>
              <w:rPr>
                <w:rFonts w:ascii="Times New Roman" w:eastAsia="Times New Roman" w:hAnsi="Times New Roman" w:cs="Times New Roman"/>
                <w:sz w:val="24"/>
                <w:szCs w:val="24"/>
                <w:lang w:val="nb-NO" w:eastAsia="vi-VN"/>
              </w:rPr>
            </w:pPr>
          </w:p>
        </w:tc>
        <w:tc>
          <w:tcPr>
            <w:tcW w:w="3240" w:type="dxa"/>
          </w:tcPr>
          <w:p w14:paraId="288D7057" w14:textId="77777777" w:rsidR="00112494" w:rsidRPr="00B63844" w:rsidRDefault="00416EB8" w:rsidP="00416EB8">
            <w:pPr>
              <w:spacing w:after="120"/>
              <w:jc w:val="both"/>
              <w:rPr>
                <w:rFonts w:ascii="Times New Roman" w:hAnsi="Times New Roman" w:cs="Times New Roman"/>
                <w:sz w:val="24"/>
                <w:szCs w:val="24"/>
                <w:lang w:val="nb-NO"/>
              </w:rPr>
            </w:pPr>
            <w:r w:rsidRPr="00B63844">
              <w:rPr>
                <w:rFonts w:ascii="Times New Roman" w:hAnsi="Times New Roman" w:cs="Times New Roman"/>
                <w:sz w:val="24"/>
                <w:szCs w:val="24"/>
                <w:lang w:val="nb-NO"/>
              </w:rPr>
              <w:t xml:space="preserve">- Chưa có quy định về tiêu chí chuyển đổi cơ cấu cây trồng vật nuôi trên đất trồng lúa; </w:t>
            </w:r>
          </w:p>
          <w:p w14:paraId="72DF44E4" w14:textId="77777777" w:rsidR="00416EB8" w:rsidRPr="00B63844" w:rsidRDefault="00B57CDD" w:rsidP="00416EB8">
            <w:pPr>
              <w:spacing w:after="120"/>
              <w:jc w:val="both"/>
              <w:rPr>
                <w:rFonts w:ascii="Times New Roman" w:hAnsi="Times New Roman" w:cs="Times New Roman"/>
                <w:sz w:val="24"/>
                <w:szCs w:val="24"/>
                <w:lang w:val="nb-NO"/>
              </w:rPr>
            </w:pPr>
            <w:r w:rsidRPr="00B63844">
              <w:rPr>
                <w:rFonts w:ascii="Times New Roman" w:hAnsi="Times New Roman" w:cs="Times New Roman"/>
                <w:sz w:val="24"/>
                <w:szCs w:val="24"/>
                <w:lang w:val="nb-NO"/>
              </w:rPr>
              <w:t xml:space="preserve">Quy định không làm biến dạng mặt bằng </w:t>
            </w:r>
            <w:r w:rsidR="00C97944" w:rsidRPr="00B63844">
              <w:rPr>
                <w:rFonts w:ascii="Times New Roman" w:hAnsi="Times New Roman" w:cs="Times New Roman"/>
                <w:sz w:val="24"/>
                <w:szCs w:val="24"/>
                <w:lang w:val="nb-NO"/>
              </w:rPr>
              <w:t xml:space="preserve">là không thể thực hiện được, vì khi chuyển đổi cơ cấu cây trồng sang trồng cây lâu năm hoặc trồng lúa kết hợp với nuôi trồng thủy sản </w:t>
            </w:r>
            <w:r w:rsidR="0002407B" w:rsidRPr="00B63844">
              <w:rPr>
                <w:rFonts w:ascii="Times New Roman" w:hAnsi="Times New Roman" w:cs="Times New Roman"/>
                <w:sz w:val="24"/>
                <w:szCs w:val="24"/>
                <w:lang w:val="nb-NO"/>
              </w:rPr>
              <w:t xml:space="preserve">theo quy định được hạ thấp mặt bằng </w:t>
            </w:r>
            <w:r w:rsidR="004972B2" w:rsidRPr="00B63844">
              <w:rPr>
                <w:rFonts w:ascii="Times New Roman" w:hAnsi="Times New Roman" w:cs="Times New Roman"/>
                <w:sz w:val="24"/>
                <w:szCs w:val="24"/>
                <w:lang w:val="nb-NO"/>
              </w:rPr>
              <w:t>20% và độ sâu hạ thấp 120 cm</w:t>
            </w:r>
            <w:r w:rsidR="00150ADB" w:rsidRPr="00B63844">
              <w:rPr>
                <w:rFonts w:ascii="Times New Roman" w:hAnsi="Times New Roman" w:cs="Times New Roman"/>
                <w:sz w:val="24"/>
                <w:szCs w:val="24"/>
                <w:lang w:val="nb-NO"/>
              </w:rPr>
              <w:t>;</w:t>
            </w:r>
          </w:p>
          <w:p w14:paraId="49112B15" w14:textId="781A1398" w:rsidR="00150ADB" w:rsidRPr="00B63844" w:rsidRDefault="008C332D" w:rsidP="00416EB8">
            <w:pPr>
              <w:spacing w:after="120"/>
              <w:jc w:val="both"/>
              <w:rPr>
                <w:rFonts w:ascii="Times New Roman" w:hAnsi="Times New Roman" w:cs="Times New Roman"/>
                <w:sz w:val="24"/>
                <w:szCs w:val="24"/>
                <w:lang w:val="nb-NO"/>
              </w:rPr>
            </w:pPr>
            <w:r w:rsidRPr="00B63844">
              <w:rPr>
                <w:rFonts w:ascii="Times New Roman" w:hAnsi="Times New Roman" w:cs="Times New Roman"/>
                <w:sz w:val="24"/>
                <w:szCs w:val="24"/>
                <w:lang w:val="nb-NO"/>
              </w:rPr>
              <w:t xml:space="preserve">Xác </w:t>
            </w:r>
            <w:r w:rsidR="00A55A46" w:rsidRPr="00B63844">
              <w:rPr>
                <w:rFonts w:ascii="Times New Roman" w:hAnsi="Times New Roman" w:cs="Times New Roman"/>
                <w:sz w:val="24"/>
                <w:szCs w:val="24"/>
                <w:lang w:val="nb-NO"/>
              </w:rPr>
              <w:t xml:space="preserve">định </w:t>
            </w:r>
            <w:r w:rsidR="00FB33EA" w:rsidRPr="00B63844">
              <w:rPr>
                <w:rFonts w:ascii="Times New Roman" w:hAnsi="Times New Roman" w:cs="Times New Roman"/>
                <w:sz w:val="24"/>
                <w:szCs w:val="24"/>
                <w:lang w:val="nb-NO"/>
              </w:rPr>
              <w:t xml:space="preserve">các loại cây trồng lâu năm được phép chuyển đổi cơ cấu cây trồng trên </w:t>
            </w:r>
            <w:r w:rsidR="002A1F92" w:rsidRPr="00B63844">
              <w:rPr>
                <w:rFonts w:ascii="Times New Roman" w:hAnsi="Times New Roman" w:cs="Times New Roman"/>
                <w:sz w:val="24"/>
                <w:szCs w:val="24"/>
                <w:lang w:val="nb-NO"/>
              </w:rPr>
              <w:t xml:space="preserve">đất trồng lúa do </w:t>
            </w:r>
            <w:r w:rsidRPr="00B63844">
              <w:rPr>
                <w:rFonts w:ascii="Times New Roman" w:hAnsi="Times New Roman" w:cs="Times New Roman"/>
                <w:sz w:val="24"/>
                <w:szCs w:val="24"/>
                <w:lang w:val="nb-NO"/>
              </w:rPr>
              <w:t>cấp nào xác đinh</w:t>
            </w:r>
            <w:r w:rsidR="00C22621">
              <w:rPr>
                <w:rFonts w:ascii="Times New Roman" w:hAnsi="Times New Roman" w:cs="Times New Roman"/>
                <w:sz w:val="24"/>
                <w:szCs w:val="24"/>
                <w:lang w:val="nb-NO"/>
              </w:rPr>
              <w:t>.</w:t>
            </w:r>
          </w:p>
        </w:tc>
        <w:tc>
          <w:tcPr>
            <w:tcW w:w="4302" w:type="dxa"/>
          </w:tcPr>
          <w:p w14:paraId="7165A764" w14:textId="77777777" w:rsidR="004972B2" w:rsidRPr="00B63844" w:rsidRDefault="003471DA" w:rsidP="004972B2">
            <w:pPr>
              <w:pStyle w:val="BodyText"/>
              <w:shd w:val="clear" w:color="auto" w:fill="auto"/>
              <w:spacing w:after="120" w:line="240" w:lineRule="auto"/>
              <w:ind w:firstLine="0"/>
              <w:rPr>
                <w:b/>
                <w:bCs/>
                <w:sz w:val="24"/>
                <w:szCs w:val="24"/>
                <w:lang w:val="nb-NO"/>
              </w:rPr>
            </w:pPr>
            <w:r w:rsidRPr="00B63844">
              <w:rPr>
                <w:b/>
                <w:bCs/>
                <w:sz w:val="24"/>
                <w:szCs w:val="24"/>
                <w:lang w:val="nb-NO"/>
              </w:rPr>
              <w:t>Điều 4. Quy định về chuyển đổi cơ cấu cây trồng, vật nuôi trên đất trồng lúa</w:t>
            </w:r>
          </w:p>
          <w:p w14:paraId="68918FD5" w14:textId="2AE46E55" w:rsidR="003471DA" w:rsidRPr="00B63844" w:rsidRDefault="004972B2" w:rsidP="004972B2">
            <w:pPr>
              <w:pStyle w:val="BodyText"/>
              <w:shd w:val="clear" w:color="auto" w:fill="auto"/>
              <w:spacing w:after="120" w:line="240" w:lineRule="auto"/>
              <w:ind w:firstLine="0"/>
              <w:rPr>
                <w:sz w:val="24"/>
                <w:szCs w:val="24"/>
                <w:lang w:val="nb-NO"/>
              </w:rPr>
            </w:pPr>
            <w:r w:rsidRPr="00B63844">
              <w:rPr>
                <w:bCs/>
                <w:spacing w:val="-6"/>
                <w:sz w:val="24"/>
                <w:szCs w:val="24"/>
                <w:lang w:val="nb-NO"/>
              </w:rPr>
              <w:t>- Bổ sung quy định</w:t>
            </w:r>
            <w:r w:rsidRPr="00B63844">
              <w:rPr>
                <w:b/>
                <w:bCs/>
                <w:spacing w:val="-6"/>
                <w:sz w:val="24"/>
                <w:szCs w:val="24"/>
                <w:lang w:val="nb-NO"/>
              </w:rPr>
              <w:t xml:space="preserve"> </w:t>
            </w:r>
            <w:r w:rsidR="003471DA" w:rsidRPr="00B63844">
              <w:rPr>
                <w:spacing w:val="-6"/>
                <w:sz w:val="24"/>
                <w:szCs w:val="24"/>
                <w:lang w:val="nb-NO"/>
              </w:rPr>
              <w:t>tiêu chí chuyển đổi cơ cấu cây trồng, vật nuôi trên đất trồng lúa</w:t>
            </w:r>
            <w:r w:rsidR="00C22621">
              <w:rPr>
                <w:spacing w:val="-6"/>
                <w:sz w:val="24"/>
                <w:szCs w:val="24"/>
                <w:lang w:val="nb-NO"/>
              </w:rPr>
              <w:t>;</w:t>
            </w:r>
            <w:r w:rsidR="003471DA" w:rsidRPr="00B63844">
              <w:rPr>
                <w:spacing w:val="-6"/>
                <w:sz w:val="24"/>
                <w:szCs w:val="24"/>
                <w:lang w:val="nb-NO"/>
              </w:rPr>
              <w:t xml:space="preserve"> </w:t>
            </w:r>
          </w:p>
          <w:p w14:paraId="5A9BB27D" w14:textId="47587C73" w:rsidR="00D95C3E" w:rsidRPr="00B63844" w:rsidRDefault="00D95C3E" w:rsidP="003471DA">
            <w:pPr>
              <w:pStyle w:val="BodyText"/>
              <w:shd w:val="clear" w:color="auto" w:fill="auto"/>
              <w:tabs>
                <w:tab w:val="left" w:pos="940"/>
              </w:tabs>
              <w:spacing w:after="120" w:line="240" w:lineRule="auto"/>
              <w:ind w:firstLine="0"/>
              <w:rPr>
                <w:sz w:val="24"/>
                <w:szCs w:val="24"/>
                <w:lang w:val="nb-NO"/>
              </w:rPr>
            </w:pPr>
            <w:r w:rsidRPr="00B63844">
              <w:rPr>
                <w:sz w:val="24"/>
                <w:szCs w:val="24"/>
                <w:lang w:val="nb-NO"/>
              </w:rPr>
              <w:t>- Bỏ nội dung quy định</w:t>
            </w:r>
            <w:r w:rsidR="009E10FC" w:rsidRPr="00B63844">
              <w:rPr>
                <w:sz w:val="24"/>
                <w:szCs w:val="24"/>
                <w:lang w:val="nb-NO"/>
              </w:rPr>
              <w:t xml:space="preserve"> </w:t>
            </w:r>
            <w:r w:rsidR="00C22621">
              <w:rPr>
                <w:sz w:val="24"/>
                <w:szCs w:val="24"/>
                <w:lang w:val="nb-NO"/>
              </w:rPr>
              <w:t>“</w:t>
            </w:r>
            <w:r w:rsidR="00F67F75" w:rsidRPr="00B63844">
              <w:rPr>
                <w:sz w:val="24"/>
                <w:szCs w:val="24"/>
                <w:lang w:val="nb-NO"/>
              </w:rPr>
              <w:t>không làm biến dạng mặt bằng</w:t>
            </w:r>
            <w:r w:rsidR="00C22621">
              <w:rPr>
                <w:sz w:val="24"/>
                <w:szCs w:val="24"/>
                <w:lang w:val="nb-NO"/>
              </w:rPr>
              <w:t>”;</w:t>
            </w:r>
          </w:p>
          <w:p w14:paraId="2BA829C8" w14:textId="4A8CE1E9" w:rsidR="003471DA" w:rsidRPr="00B63844" w:rsidRDefault="00A55A46" w:rsidP="003471DA">
            <w:pPr>
              <w:shd w:val="clear" w:color="auto" w:fill="FFFFFF"/>
              <w:spacing w:after="120"/>
              <w:jc w:val="both"/>
              <w:rPr>
                <w:rFonts w:ascii="Times New Roman" w:hAnsi="Times New Roman" w:cs="Times New Roman"/>
                <w:sz w:val="24"/>
                <w:szCs w:val="24"/>
                <w:lang w:val="nb-NO"/>
              </w:rPr>
            </w:pPr>
            <w:r w:rsidRPr="00B63844">
              <w:rPr>
                <w:rFonts w:ascii="Times New Roman" w:hAnsi="Times New Roman" w:cs="Times New Roman"/>
                <w:sz w:val="24"/>
                <w:szCs w:val="24"/>
                <w:lang w:val="nb-NO"/>
              </w:rPr>
              <w:t xml:space="preserve">- Bổ sung quy định </w:t>
            </w:r>
            <w:r w:rsidR="00FB33EA" w:rsidRPr="00B63844">
              <w:rPr>
                <w:rFonts w:ascii="Times New Roman" w:hAnsi="Times New Roman" w:cs="Times New Roman"/>
                <w:sz w:val="24"/>
                <w:szCs w:val="24"/>
                <w:lang w:val="nb-NO"/>
              </w:rPr>
              <w:t xml:space="preserve">về </w:t>
            </w:r>
            <w:r w:rsidR="00562229">
              <w:rPr>
                <w:rFonts w:ascii="Times New Roman" w:hAnsi="Times New Roman" w:cs="Times New Roman"/>
                <w:sz w:val="24"/>
                <w:szCs w:val="24"/>
                <w:lang w:val="nb-NO"/>
              </w:rPr>
              <w:t>t</w:t>
            </w:r>
            <w:r w:rsidR="003471DA" w:rsidRPr="00B63844">
              <w:rPr>
                <w:rFonts w:ascii="Times New Roman" w:hAnsi="Times New Roman" w:cs="Times New Roman"/>
                <w:sz w:val="24"/>
                <w:szCs w:val="24"/>
                <w:lang w:val="nb-NO"/>
              </w:rPr>
              <w:t xml:space="preserve">rường hợp chuyển đổi cơ cấu cây trồng, vật nuôi từ đất trồng lúa sang trồng cây lâu năm: ngoài </w:t>
            </w:r>
            <w:r w:rsidR="00562229">
              <w:rPr>
                <w:rFonts w:ascii="Times New Roman" w:hAnsi="Times New Roman" w:cs="Times New Roman"/>
                <w:sz w:val="24"/>
                <w:szCs w:val="24"/>
                <w:lang w:val="nb-NO"/>
              </w:rPr>
              <w:t xml:space="preserve">tuân thủ các </w:t>
            </w:r>
            <w:r w:rsidR="003471DA" w:rsidRPr="00B63844">
              <w:rPr>
                <w:rFonts w:ascii="Times New Roman" w:hAnsi="Times New Roman" w:cs="Times New Roman"/>
                <w:sz w:val="24"/>
                <w:szCs w:val="24"/>
                <w:lang w:val="nb-NO"/>
              </w:rPr>
              <w:t xml:space="preserve">quy định </w:t>
            </w:r>
            <w:r w:rsidR="00562229">
              <w:rPr>
                <w:rFonts w:ascii="Times New Roman" w:hAnsi="Times New Roman" w:cs="Times New Roman"/>
                <w:sz w:val="24"/>
                <w:szCs w:val="24"/>
                <w:lang w:val="nb-NO"/>
              </w:rPr>
              <w:t xml:space="preserve">chung thì </w:t>
            </w:r>
            <w:r w:rsidR="003471DA" w:rsidRPr="00B63844">
              <w:rPr>
                <w:rFonts w:ascii="Times New Roman" w:hAnsi="Times New Roman" w:cs="Times New Roman"/>
                <w:sz w:val="24"/>
                <w:szCs w:val="24"/>
                <w:lang w:val="nb-NO"/>
              </w:rPr>
              <w:t>cây trồng được chuyển đổi phải thuộc Danh mục loại cây trồng lâu năm do Uỷ ban nhân dân cấp tỉnh ban hành.</w:t>
            </w:r>
          </w:p>
          <w:p w14:paraId="32AE96E7" w14:textId="77777777" w:rsidR="00112494" w:rsidRPr="00B63844" w:rsidRDefault="00112494" w:rsidP="00150ADB">
            <w:pPr>
              <w:pStyle w:val="BodyText"/>
              <w:shd w:val="clear" w:color="auto" w:fill="auto"/>
              <w:tabs>
                <w:tab w:val="left" w:pos="989"/>
              </w:tabs>
              <w:spacing w:after="120" w:line="240" w:lineRule="auto"/>
              <w:ind w:firstLine="0"/>
              <w:rPr>
                <w:b/>
                <w:bCs/>
                <w:sz w:val="24"/>
                <w:szCs w:val="24"/>
                <w:lang w:val="nb-NO"/>
              </w:rPr>
            </w:pPr>
          </w:p>
        </w:tc>
      </w:tr>
      <w:tr w:rsidR="00112494" w:rsidRPr="00507FB1" w14:paraId="0E2B05CF" w14:textId="77777777" w:rsidTr="003C2ACA">
        <w:tc>
          <w:tcPr>
            <w:tcW w:w="590" w:type="dxa"/>
          </w:tcPr>
          <w:p w14:paraId="3BFDDBE3" w14:textId="77777777" w:rsidR="00112494" w:rsidRPr="00B63844" w:rsidRDefault="00112494" w:rsidP="00C21132">
            <w:pPr>
              <w:jc w:val="center"/>
              <w:rPr>
                <w:rFonts w:ascii="Times New Roman" w:hAnsi="Times New Roman" w:cs="Times New Roman"/>
                <w:b/>
                <w:bCs/>
                <w:sz w:val="24"/>
                <w:szCs w:val="24"/>
                <w:lang w:val="nb-NO"/>
              </w:rPr>
            </w:pPr>
          </w:p>
        </w:tc>
        <w:tc>
          <w:tcPr>
            <w:tcW w:w="4445" w:type="dxa"/>
          </w:tcPr>
          <w:p w14:paraId="47C2C314" w14:textId="3F491A3F" w:rsidR="002D25E4" w:rsidRPr="00B63844" w:rsidRDefault="002D25E4" w:rsidP="002D25E4">
            <w:pPr>
              <w:pStyle w:val="BodyText"/>
              <w:shd w:val="clear" w:color="auto" w:fill="auto"/>
              <w:tabs>
                <w:tab w:val="left" w:pos="928"/>
              </w:tabs>
              <w:spacing w:after="120" w:line="240" w:lineRule="auto"/>
              <w:ind w:firstLine="0"/>
              <w:rPr>
                <w:b/>
                <w:bCs/>
                <w:sz w:val="24"/>
                <w:szCs w:val="24"/>
                <w:lang w:val="nb-NO"/>
              </w:rPr>
            </w:pPr>
            <w:r w:rsidRPr="00B63844">
              <w:rPr>
                <w:b/>
                <w:bCs/>
                <w:sz w:val="24"/>
                <w:szCs w:val="24"/>
                <w:lang w:val="nb-NO"/>
              </w:rPr>
              <w:t>2. Lập kế hoạch chuyển đổi cơ cấu cây trồng trên đất trồng lúa: (NĐ 94/2019/NĐ-CP)</w:t>
            </w:r>
          </w:p>
          <w:p w14:paraId="15C2B07B" w14:textId="77777777" w:rsidR="002D25E4" w:rsidRPr="00B63844" w:rsidRDefault="002D25E4" w:rsidP="002D25E4">
            <w:pPr>
              <w:pStyle w:val="BodyText"/>
              <w:shd w:val="clear" w:color="auto" w:fill="auto"/>
              <w:tabs>
                <w:tab w:val="left" w:pos="926"/>
              </w:tabs>
              <w:spacing w:after="120" w:line="240" w:lineRule="auto"/>
              <w:ind w:firstLine="0"/>
              <w:rPr>
                <w:sz w:val="24"/>
                <w:szCs w:val="24"/>
                <w:lang w:val="nb-NO"/>
              </w:rPr>
            </w:pPr>
            <w:r w:rsidRPr="00B63844">
              <w:rPr>
                <w:sz w:val="24"/>
                <w:szCs w:val="24"/>
                <w:lang w:val="nb-NO"/>
              </w:rPr>
              <w:t>a) Bộ Nông nghiệp và Phát triển nông thôn căn cứ đề nghị của Ủy ban nhân dân cấp tỉnh; quy hoạch, kế hoạch sử dụng đất được cơ quan nhà nước có thẩm quyền phê duyệt, ban hành kế hoạch chuyển đổi cơ cấu cây trồng trên đất trồng lúa phạm vi toàn quốc theo Mẫu số 01.CĐ Phụ lục X ban hành kèm theo Nghị định này.</w:t>
            </w:r>
          </w:p>
          <w:p w14:paraId="68F92CD5" w14:textId="77777777" w:rsidR="002D25E4" w:rsidRPr="00B63844" w:rsidRDefault="002D25E4" w:rsidP="002D25E4">
            <w:pPr>
              <w:pStyle w:val="BodyText"/>
              <w:shd w:val="clear" w:color="auto" w:fill="auto"/>
              <w:tabs>
                <w:tab w:val="left" w:pos="938"/>
              </w:tabs>
              <w:spacing w:after="120" w:line="240" w:lineRule="auto"/>
              <w:ind w:firstLine="0"/>
              <w:rPr>
                <w:sz w:val="24"/>
                <w:szCs w:val="24"/>
                <w:lang w:val="nb-NO"/>
              </w:rPr>
            </w:pPr>
            <w:r w:rsidRPr="00B63844">
              <w:rPr>
                <w:sz w:val="24"/>
                <w:szCs w:val="24"/>
                <w:lang w:val="nb-NO"/>
              </w:rPr>
              <w:t>b) Ủy ban nhân dân cấp tỉnh căn cứ vào kế hoạch chuyển đổi cơ cấu cây trồng trên đất trồng lúa phạm vi toàn quốc; đề nghị của Ủy ban nhân dân cấp huyện; quy hoạch, kế hoạch sử dụng đất của tỉnh, ban hành kế hoạch chuyển đổi cơ cấu cây trồng trên đất trồng lúa trên phạm vi toàn tỉnh theo Mẫu số 02.CĐ Phụ lục X ban hành kèm theo Nghị định này.</w:t>
            </w:r>
          </w:p>
          <w:p w14:paraId="3A39D287" w14:textId="77777777" w:rsidR="002D25E4" w:rsidRPr="00B63844" w:rsidRDefault="002D25E4" w:rsidP="002D25E4">
            <w:pPr>
              <w:pStyle w:val="BodyText"/>
              <w:shd w:val="clear" w:color="auto" w:fill="auto"/>
              <w:tabs>
                <w:tab w:val="left" w:pos="938"/>
              </w:tabs>
              <w:spacing w:after="120" w:line="240" w:lineRule="auto"/>
              <w:ind w:firstLine="0"/>
              <w:rPr>
                <w:sz w:val="24"/>
                <w:szCs w:val="24"/>
                <w:lang w:val="nb-NO"/>
              </w:rPr>
            </w:pPr>
            <w:r w:rsidRPr="00B63844">
              <w:rPr>
                <w:sz w:val="24"/>
                <w:szCs w:val="24"/>
                <w:lang w:val="nb-NO"/>
              </w:rPr>
              <w:t>c) Ủy ban nhân dân cấp huyện căn cứ vào kế hoạch chuyển đổi cơ cấu cây trồng trên đất trồng lúa phạm vi toàn tỉnh; đề nghị của Ủy ban nhân dân cấp xã; quy hoạch, kế hoạch sử dụng đất của huyện, ban hành kế hoạch chuyển đổi cơ cấu cây trồng trên đất trồng lúa trên phạm vi toàn huyện theo Mẫu số 02.CĐ Phụ lục X ban hành kèm theo Nghị định này.</w:t>
            </w:r>
          </w:p>
          <w:p w14:paraId="14E96E35" w14:textId="15E9D5E2" w:rsidR="00112494" w:rsidRPr="00B63844" w:rsidRDefault="002D25E4" w:rsidP="002D25E4">
            <w:pPr>
              <w:pStyle w:val="BodyText"/>
              <w:shd w:val="clear" w:color="auto" w:fill="auto"/>
              <w:tabs>
                <w:tab w:val="left" w:pos="910"/>
              </w:tabs>
              <w:spacing w:after="120" w:line="240" w:lineRule="auto"/>
              <w:ind w:firstLine="0"/>
              <w:rPr>
                <w:sz w:val="24"/>
                <w:szCs w:val="24"/>
                <w:lang w:val="nb-NO"/>
              </w:rPr>
            </w:pPr>
            <w:r w:rsidRPr="00B63844">
              <w:rPr>
                <w:sz w:val="24"/>
                <w:szCs w:val="24"/>
                <w:lang w:val="nb-NO"/>
              </w:rPr>
              <w:lastRenderedPageBreak/>
              <w:t>d) Ủy ban nhân dân cấp xã căn cứ nhu cầu chuyển đổi của tổ chức, cá nhân trên địa bàn và kế hoạch chuyển đổi của cấp huyện ban hành kế hoạch chuyển đổi trên địa bàn theo Mẫu số 03.CĐ Phụ lục X ban hành kèm theo Nghị định này.</w:t>
            </w:r>
          </w:p>
        </w:tc>
        <w:tc>
          <w:tcPr>
            <w:tcW w:w="2975" w:type="dxa"/>
          </w:tcPr>
          <w:p w14:paraId="7BB4261A" w14:textId="77777777" w:rsidR="00635B67" w:rsidRPr="00B63844" w:rsidRDefault="00635B67" w:rsidP="00635B67">
            <w:pPr>
              <w:spacing w:after="120"/>
              <w:jc w:val="center"/>
              <w:rPr>
                <w:rFonts w:ascii="Times New Roman" w:hAnsi="Times New Roman" w:cs="Times New Roman"/>
                <w:b/>
                <w:bCs/>
                <w:sz w:val="24"/>
                <w:szCs w:val="24"/>
                <w:lang w:val="nb-NO"/>
              </w:rPr>
            </w:pPr>
            <w:r w:rsidRPr="00B63844">
              <w:rPr>
                <w:rFonts w:ascii="Times New Roman" w:hAnsi="Times New Roman" w:cs="Times New Roman"/>
                <w:b/>
                <w:bCs/>
                <w:sz w:val="24"/>
                <w:szCs w:val="24"/>
                <w:lang w:val="nb-NO"/>
              </w:rPr>
              <w:lastRenderedPageBreak/>
              <w:t>Điều 56 Luật Trồng trọt</w:t>
            </w:r>
          </w:p>
          <w:p w14:paraId="5A359974" w14:textId="77777777" w:rsidR="00112494" w:rsidRPr="00B63844" w:rsidRDefault="00112494" w:rsidP="00C21132">
            <w:pPr>
              <w:jc w:val="center"/>
              <w:rPr>
                <w:rFonts w:ascii="Times New Roman" w:hAnsi="Times New Roman" w:cs="Times New Roman"/>
                <w:b/>
                <w:bCs/>
                <w:sz w:val="24"/>
                <w:szCs w:val="24"/>
                <w:lang w:val="nb-NO"/>
              </w:rPr>
            </w:pPr>
          </w:p>
        </w:tc>
        <w:tc>
          <w:tcPr>
            <w:tcW w:w="3240" w:type="dxa"/>
          </w:tcPr>
          <w:p w14:paraId="246271A8" w14:textId="46F294AC" w:rsidR="00112494" w:rsidRPr="00B63844" w:rsidRDefault="00562229" w:rsidP="00623D07">
            <w:pPr>
              <w:jc w:val="both"/>
              <w:rPr>
                <w:rFonts w:ascii="Times New Roman" w:hAnsi="Times New Roman" w:cs="Times New Roman"/>
                <w:sz w:val="24"/>
                <w:szCs w:val="24"/>
                <w:lang w:val="nb-NO"/>
              </w:rPr>
            </w:pPr>
            <w:r>
              <w:rPr>
                <w:rFonts w:ascii="Times New Roman" w:hAnsi="Times New Roman" w:cs="Times New Roman"/>
                <w:sz w:val="24"/>
                <w:szCs w:val="24"/>
                <w:lang w:val="nb-NO"/>
              </w:rPr>
              <w:t xml:space="preserve">Căn cứ quy định của Luật Đất đai năm 2024 thực hiện việc phân cấp, phân quyền cho chính quyền địa phương trong việc quản lý sử dụng đất đai nói chung và đất trồng lúa nói riêng và thực tiễn ban hành kế hoạch chuyển đổi cơ cấu cây trồng trong thời gian qua: Bộ Nông nghiệp và PTNT ban hành kế hoạch chuyển đổi cơ cấu cây trồng trên đất trồng lúa trên cơ sở đề xuất của các tỉnh nên nhiều khi thời gian ban hành kế hoạch không đảm bảo, do đó các địa phương cũng lúng túng trong việc </w:t>
            </w:r>
            <w:r w:rsidR="005E2C9B">
              <w:rPr>
                <w:rFonts w:ascii="Times New Roman" w:hAnsi="Times New Roman" w:cs="Times New Roman"/>
                <w:sz w:val="24"/>
                <w:szCs w:val="24"/>
                <w:lang w:val="nb-NO"/>
              </w:rPr>
              <w:t>ban hành kế hoạch. Ngoài ra, có một số địa phương đề xuất giao cho tỉnh ban hành kế hoạch này. Từ các lý do trên, dự thảo Nghị định đề</w:t>
            </w:r>
            <w:r w:rsidR="002D25E4" w:rsidRPr="00B63844">
              <w:rPr>
                <w:rFonts w:ascii="Times New Roman" w:hAnsi="Times New Roman" w:cs="Times New Roman"/>
                <w:sz w:val="24"/>
                <w:szCs w:val="24"/>
                <w:lang w:val="nb-NO"/>
              </w:rPr>
              <w:t xml:space="preserve"> nghị phân cấp </w:t>
            </w:r>
            <w:r w:rsidR="00623D07" w:rsidRPr="00B63844">
              <w:rPr>
                <w:rFonts w:ascii="Times New Roman" w:hAnsi="Times New Roman" w:cs="Times New Roman"/>
                <w:sz w:val="24"/>
                <w:szCs w:val="24"/>
                <w:lang w:val="nb-NO"/>
              </w:rPr>
              <w:t>cho địa phương</w:t>
            </w:r>
            <w:r>
              <w:rPr>
                <w:rFonts w:ascii="Times New Roman" w:hAnsi="Times New Roman" w:cs="Times New Roman"/>
                <w:sz w:val="24"/>
                <w:szCs w:val="24"/>
                <w:lang w:val="nb-NO"/>
              </w:rPr>
              <w:t xml:space="preserve"> </w:t>
            </w:r>
            <w:r w:rsidR="00623D07" w:rsidRPr="00B63844">
              <w:rPr>
                <w:rFonts w:ascii="Times New Roman" w:hAnsi="Times New Roman" w:cs="Times New Roman"/>
                <w:sz w:val="24"/>
                <w:szCs w:val="24"/>
                <w:lang w:val="nb-NO"/>
              </w:rPr>
              <w:t>chủ động ba hành kế hoạc chuyển đổi cơ cấu cây trồng, vật nuôi trên đất trồng lúa</w:t>
            </w:r>
            <w:r>
              <w:rPr>
                <w:rFonts w:ascii="Times New Roman" w:hAnsi="Times New Roman" w:cs="Times New Roman"/>
                <w:sz w:val="24"/>
                <w:szCs w:val="24"/>
                <w:lang w:val="nb-NO"/>
              </w:rPr>
              <w:t>.</w:t>
            </w:r>
            <w:r w:rsidR="00623D07" w:rsidRPr="00B63844">
              <w:rPr>
                <w:rFonts w:ascii="Times New Roman" w:hAnsi="Times New Roman" w:cs="Times New Roman"/>
                <w:sz w:val="24"/>
                <w:szCs w:val="24"/>
                <w:lang w:val="nb-NO"/>
              </w:rPr>
              <w:t xml:space="preserve"> </w:t>
            </w:r>
          </w:p>
          <w:p w14:paraId="554CEBCE" w14:textId="48FCECFA" w:rsidR="00ED3522" w:rsidRPr="00B63844" w:rsidRDefault="00ED3522" w:rsidP="00623D07">
            <w:pPr>
              <w:jc w:val="both"/>
              <w:rPr>
                <w:rFonts w:ascii="Times New Roman" w:hAnsi="Times New Roman" w:cs="Times New Roman"/>
                <w:sz w:val="24"/>
                <w:szCs w:val="24"/>
                <w:lang w:val="nb-NO"/>
              </w:rPr>
            </w:pPr>
            <w:r w:rsidRPr="00B63844">
              <w:rPr>
                <w:rFonts w:ascii="Times New Roman" w:hAnsi="Times New Roman" w:cs="Times New Roman"/>
                <w:sz w:val="24"/>
                <w:szCs w:val="24"/>
                <w:lang w:val="nb-NO"/>
              </w:rPr>
              <w:t>Đề nghị nên ban hành kế hoạch theo giai đoạn</w:t>
            </w:r>
            <w:r w:rsidR="00D00256" w:rsidRPr="00B63844">
              <w:rPr>
                <w:rFonts w:ascii="Times New Roman" w:hAnsi="Times New Roman" w:cs="Times New Roman"/>
                <w:sz w:val="24"/>
                <w:szCs w:val="24"/>
                <w:lang w:val="nb-NO"/>
              </w:rPr>
              <w:t xml:space="preserve"> 03 năm hoặc 05 năm</w:t>
            </w:r>
          </w:p>
        </w:tc>
        <w:tc>
          <w:tcPr>
            <w:tcW w:w="4302" w:type="dxa"/>
          </w:tcPr>
          <w:p w14:paraId="22207AEF" w14:textId="77777777" w:rsidR="00F85DCE" w:rsidRPr="00B63844" w:rsidRDefault="00F85DCE" w:rsidP="00F85DCE">
            <w:pPr>
              <w:pStyle w:val="BodyText"/>
              <w:tabs>
                <w:tab w:val="left" w:pos="989"/>
              </w:tabs>
              <w:spacing w:after="120" w:line="240" w:lineRule="auto"/>
              <w:ind w:firstLine="0"/>
              <w:rPr>
                <w:b/>
                <w:bCs/>
                <w:sz w:val="24"/>
                <w:szCs w:val="24"/>
                <w:lang w:val="nb-NO"/>
              </w:rPr>
            </w:pPr>
            <w:r w:rsidRPr="00B63844">
              <w:rPr>
                <w:b/>
                <w:bCs/>
                <w:sz w:val="24"/>
                <w:szCs w:val="24"/>
                <w:lang w:val="nb-NO"/>
              </w:rPr>
              <w:t>Điều 5. Kế hoạch chuyển đổi cơ cấu cây trồng, vật nuôi trên đất trồng lúa</w:t>
            </w:r>
          </w:p>
          <w:p w14:paraId="5318F625" w14:textId="5371AEF1" w:rsidR="00F85DCE" w:rsidRPr="00B63844" w:rsidRDefault="00F85DCE" w:rsidP="00F85DCE">
            <w:pPr>
              <w:pStyle w:val="BodyText"/>
              <w:tabs>
                <w:tab w:val="left" w:pos="989"/>
              </w:tabs>
              <w:spacing w:after="120" w:line="240" w:lineRule="auto"/>
              <w:ind w:firstLine="0"/>
              <w:rPr>
                <w:sz w:val="24"/>
                <w:szCs w:val="24"/>
                <w:lang w:val="nb-NO"/>
              </w:rPr>
            </w:pPr>
            <w:r w:rsidRPr="00B63844">
              <w:rPr>
                <w:sz w:val="24"/>
                <w:szCs w:val="24"/>
                <w:lang w:val="nb-NO"/>
              </w:rPr>
              <w:t xml:space="preserve">- Bổ sung quy định về </w:t>
            </w:r>
            <w:r w:rsidR="00E51C67" w:rsidRPr="00B63844">
              <w:rPr>
                <w:sz w:val="24"/>
                <w:szCs w:val="24"/>
                <w:lang w:val="nb-NO"/>
              </w:rPr>
              <w:t xml:space="preserve">thơi gian, thời hạn lập </w:t>
            </w:r>
            <w:r w:rsidRPr="00B63844">
              <w:rPr>
                <w:sz w:val="24"/>
                <w:szCs w:val="24"/>
                <w:lang w:val="nb-NO"/>
              </w:rPr>
              <w:t>Kế hoạch chuyển đổi cơ cấu cây trồng, vật nuôi trên đất trồng lúa</w:t>
            </w:r>
            <w:r w:rsidR="00E51C67" w:rsidRPr="00B63844">
              <w:rPr>
                <w:sz w:val="24"/>
                <w:szCs w:val="24"/>
                <w:lang w:val="nb-NO"/>
              </w:rPr>
              <w:t xml:space="preserve">: </w:t>
            </w:r>
            <w:r w:rsidR="00ED3522" w:rsidRPr="00B63844">
              <w:rPr>
                <w:sz w:val="24"/>
                <w:szCs w:val="24"/>
                <w:lang w:val="nb-NO"/>
              </w:rPr>
              <w:t>(</w:t>
            </w:r>
            <w:r w:rsidRPr="00B63844">
              <w:rPr>
                <w:sz w:val="24"/>
                <w:szCs w:val="24"/>
                <w:lang w:val="nb-NO"/>
              </w:rPr>
              <w:t>được phê duyệt hàng năm</w:t>
            </w:r>
            <w:r w:rsidR="00ED3522" w:rsidRPr="00B63844">
              <w:rPr>
                <w:sz w:val="24"/>
                <w:szCs w:val="24"/>
                <w:lang w:val="nb-NO"/>
              </w:rPr>
              <w:t>)</w:t>
            </w:r>
            <w:r w:rsidR="005E2C9B">
              <w:rPr>
                <w:sz w:val="24"/>
                <w:szCs w:val="24"/>
                <w:lang w:val="nb-NO"/>
              </w:rPr>
              <w:t>.</w:t>
            </w:r>
          </w:p>
          <w:p w14:paraId="02FF1090" w14:textId="67F27EE4" w:rsidR="00112494" w:rsidRPr="00B63844" w:rsidRDefault="00D00256" w:rsidP="00507FB1">
            <w:pPr>
              <w:jc w:val="both"/>
              <w:rPr>
                <w:rFonts w:ascii="Times New Roman" w:hAnsi="Times New Roman" w:cs="Times New Roman"/>
                <w:b/>
                <w:bCs/>
                <w:sz w:val="24"/>
                <w:szCs w:val="24"/>
                <w:lang w:val="nb-NO"/>
              </w:rPr>
            </w:pPr>
            <w:r w:rsidRPr="00B63844">
              <w:rPr>
                <w:sz w:val="24"/>
                <w:szCs w:val="24"/>
                <w:lang w:val="nb-NO"/>
              </w:rPr>
              <w:t xml:space="preserve">- </w:t>
            </w:r>
            <w:r w:rsidR="00562229" w:rsidRPr="00562229">
              <w:rPr>
                <w:sz w:val="24"/>
                <w:szCs w:val="24"/>
                <w:lang w:val="nb-NO"/>
              </w:rPr>
              <w:t>Phân cấp thẩm quyền ban hành Kế hoạch chuyển đổi cơ cấu cây trồng trên đất trồng lúa từ Bộ Nông nghiệp và Phát triển nông thôn xuống UBND cấp tỉnh. UBND tỉnh căn cứ vào nhu cầu chuyển đổi của UBND cấp huyện, tổng hợp và ban hành kế hoạch chuyển đổi trong phạm vi toàn tỉnh.</w:t>
            </w:r>
          </w:p>
        </w:tc>
      </w:tr>
      <w:tr w:rsidR="00112494" w:rsidRPr="00B63844" w14:paraId="0B0D63DB" w14:textId="77777777" w:rsidTr="003C2ACA">
        <w:tc>
          <w:tcPr>
            <w:tcW w:w="590" w:type="dxa"/>
          </w:tcPr>
          <w:p w14:paraId="74BC9C2E" w14:textId="382EBB50" w:rsidR="00112494" w:rsidRPr="00B63844" w:rsidRDefault="00A51EBA" w:rsidP="00C21132">
            <w:pPr>
              <w:jc w:val="center"/>
              <w:rPr>
                <w:rFonts w:ascii="Times New Roman" w:hAnsi="Times New Roman" w:cs="Times New Roman"/>
                <w:b/>
                <w:bCs/>
                <w:sz w:val="24"/>
                <w:szCs w:val="24"/>
                <w:lang w:val="nb-NO"/>
              </w:rPr>
            </w:pPr>
            <w:r w:rsidRPr="00B63844">
              <w:rPr>
                <w:rFonts w:ascii="Times New Roman" w:hAnsi="Times New Roman" w:cs="Times New Roman"/>
                <w:b/>
                <w:bCs/>
                <w:sz w:val="24"/>
                <w:szCs w:val="24"/>
                <w:lang w:val="nb-NO"/>
              </w:rPr>
              <w:t>1.3</w:t>
            </w:r>
          </w:p>
        </w:tc>
        <w:tc>
          <w:tcPr>
            <w:tcW w:w="4445" w:type="dxa"/>
          </w:tcPr>
          <w:p w14:paraId="283263A0" w14:textId="3E590445" w:rsidR="00112494" w:rsidRPr="00B63844" w:rsidRDefault="001F2ECB" w:rsidP="001F2ECB">
            <w:pPr>
              <w:pStyle w:val="BodyText"/>
              <w:shd w:val="clear" w:color="auto" w:fill="auto"/>
              <w:tabs>
                <w:tab w:val="left" w:pos="910"/>
              </w:tabs>
              <w:spacing w:after="120" w:line="240" w:lineRule="auto"/>
              <w:ind w:firstLine="0"/>
              <w:rPr>
                <w:sz w:val="24"/>
                <w:szCs w:val="24"/>
                <w:lang w:val="nb-NO"/>
              </w:rPr>
            </w:pPr>
            <w:r w:rsidRPr="00B63844">
              <w:rPr>
                <w:sz w:val="24"/>
                <w:szCs w:val="24"/>
                <w:lang w:val="nb-NO"/>
              </w:rPr>
              <w:t>3. Trình tự, thủ tục, thẩm quyền chuyển đổi cơ cấu cây trồng trên đất trồng lúa:</w:t>
            </w:r>
            <w:r w:rsidR="00895DE6" w:rsidRPr="00B63844">
              <w:rPr>
                <w:sz w:val="24"/>
                <w:szCs w:val="24"/>
                <w:lang w:val="nb-NO"/>
              </w:rPr>
              <w:t xml:space="preserve"> </w:t>
            </w:r>
            <w:r w:rsidR="00635B67" w:rsidRPr="00B63844">
              <w:rPr>
                <w:sz w:val="24"/>
                <w:szCs w:val="24"/>
                <w:lang w:val="nb-NO"/>
              </w:rPr>
              <w:t>(Nghị định số 94/2019/NĐ-CP</w:t>
            </w:r>
          </w:p>
          <w:p w14:paraId="3024AC9F" w14:textId="78058FED" w:rsidR="00635B67" w:rsidRPr="00B63844" w:rsidRDefault="00635B67" w:rsidP="00635B67">
            <w:pPr>
              <w:pStyle w:val="BodyText"/>
              <w:shd w:val="clear" w:color="auto" w:fill="auto"/>
              <w:tabs>
                <w:tab w:val="left" w:pos="938"/>
              </w:tabs>
              <w:spacing w:after="120" w:line="240" w:lineRule="auto"/>
              <w:ind w:firstLine="0"/>
              <w:rPr>
                <w:sz w:val="24"/>
                <w:szCs w:val="24"/>
                <w:lang w:val="nb-NO"/>
              </w:rPr>
            </w:pPr>
            <w:r w:rsidRPr="00B63844">
              <w:rPr>
                <w:sz w:val="24"/>
                <w:szCs w:val="24"/>
                <w:lang w:val="nb-NO"/>
              </w:rPr>
              <w:t>Tổ chức, hộ gia đình, cá nhân trong nước, tổ chức, cá nhân nước ngoài sử dụng đất trồng lúa hợp pháp có nhu cầu chuyển đổi sang trồng cây hàng năm, trồng lúa kết hợp nuôi trồng thủy sản; hộ gia đình, cá nhân trong nước sử dụng đất trồng lúa hợp pháp có nhu cầu chuyển sang trồng cây lâu năm gửi 01 bản đăng ký đến Ủy ban nhân dân cấp xã theo Mẫu số 04.CĐ Phụ lục X ban hành kèm theo Nghị định này.</w:t>
            </w:r>
          </w:p>
          <w:p w14:paraId="09FF0BC8" w14:textId="77777777" w:rsidR="00635B67" w:rsidRPr="00B63844" w:rsidRDefault="00635B67" w:rsidP="00635B67">
            <w:pPr>
              <w:pStyle w:val="BodyText"/>
              <w:shd w:val="clear" w:color="auto" w:fill="auto"/>
              <w:tabs>
                <w:tab w:val="left" w:pos="949"/>
              </w:tabs>
              <w:spacing w:after="120" w:line="240" w:lineRule="auto"/>
              <w:ind w:firstLine="0"/>
              <w:rPr>
                <w:sz w:val="24"/>
                <w:szCs w:val="24"/>
                <w:lang w:val="nb-NO"/>
              </w:rPr>
            </w:pPr>
            <w:r w:rsidRPr="00B63844">
              <w:rPr>
                <w:sz w:val="24"/>
                <w:szCs w:val="24"/>
                <w:lang w:val="nb-NO"/>
              </w:rPr>
              <w:t>b) Trường hợp bản đăng ký chuyển đổi không hợp lệ, trong thời gian 03 ngày làm việc, Ủy ban nhân dân cấp xã phải hướng dẫn cho tổ chức, cá nhân chỉnh sửa, bổ sung bản đăng ký.</w:t>
            </w:r>
          </w:p>
          <w:p w14:paraId="1873BE17" w14:textId="77777777" w:rsidR="00635B67" w:rsidRPr="00B63844" w:rsidRDefault="00635B67" w:rsidP="00635B67">
            <w:pPr>
              <w:pStyle w:val="BodyText"/>
              <w:shd w:val="clear" w:color="auto" w:fill="auto"/>
              <w:tabs>
                <w:tab w:val="left" w:pos="949"/>
              </w:tabs>
              <w:spacing w:after="120" w:line="240" w:lineRule="auto"/>
              <w:ind w:firstLine="0"/>
              <w:rPr>
                <w:sz w:val="24"/>
                <w:szCs w:val="24"/>
                <w:lang w:val="nb-NO"/>
              </w:rPr>
            </w:pPr>
            <w:r w:rsidRPr="00B63844">
              <w:rPr>
                <w:sz w:val="24"/>
                <w:szCs w:val="24"/>
                <w:lang w:val="nb-NO"/>
              </w:rPr>
              <w:t xml:space="preserve">c) Trường hợp bản đăng ký chuyển đổi hợp lệ và phù hợp với kế hoạch chuyển đổi cơ cấu cây trồng trên đất trồng lúa của Ủy ban nhân dân cấp xã, trong thời gian 05 ngày làm việc, Ủy ban nhân dân cấp xã có ý kiến </w:t>
            </w:r>
            <w:r w:rsidRPr="00B63844">
              <w:rPr>
                <w:sz w:val="24"/>
                <w:szCs w:val="24"/>
                <w:lang w:val="nb-NO"/>
              </w:rPr>
              <w:lastRenderedPageBreak/>
              <w:t>“Đồng ý cho chuyển đổi”, đóng dấu vào bản đăng ký, vào sổ theo dõi và gửi lại cho người sử dụng đất.</w:t>
            </w:r>
          </w:p>
          <w:p w14:paraId="02C095B6" w14:textId="2B50484E" w:rsidR="00635B67" w:rsidRPr="00B63844" w:rsidRDefault="00635B67" w:rsidP="00635B67">
            <w:pPr>
              <w:pStyle w:val="BodyText"/>
              <w:shd w:val="clear" w:color="auto" w:fill="auto"/>
              <w:tabs>
                <w:tab w:val="left" w:pos="910"/>
              </w:tabs>
              <w:spacing w:after="120" w:line="240" w:lineRule="auto"/>
              <w:ind w:firstLine="0"/>
              <w:rPr>
                <w:sz w:val="24"/>
                <w:szCs w:val="24"/>
                <w:lang w:val="nb-NO"/>
              </w:rPr>
            </w:pPr>
            <w:r w:rsidRPr="00B63844">
              <w:rPr>
                <w:sz w:val="24"/>
                <w:szCs w:val="24"/>
                <w:lang w:val="nb-NO"/>
              </w:rPr>
              <w:t>d) Trường hợp không đồng ý, Ủy ban nhân dân cấp xã phải trả lời bằng văn bản theo Mẫu số 05.CĐ Phụ lục X ban hành kèm theo Nghị định này.</w:t>
            </w:r>
          </w:p>
        </w:tc>
        <w:tc>
          <w:tcPr>
            <w:tcW w:w="2975" w:type="dxa"/>
          </w:tcPr>
          <w:p w14:paraId="1BF5E994" w14:textId="77777777" w:rsidR="00635B67" w:rsidRPr="00B63844" w:rsidRDefault="00635B67" w:rsidP="00635B67">
            <w:pPr>
              <w:spacing w:after="120"/>
              <w:jc w:val="center"/>
              <w:rPr>
                <w:rFonts w:ascii="Times New Roman" w:hAnsi="Times New Roman" w:cs="Times New Roman"/>
                <w:b/>
                <w:bCs/>
                <w:sz w:val="24"/>
                <w:szCs w:val="24"/>
                <w:lang w:val="nb-NO"/>
              </w:rPr>
            </w:pPr>
            <w:r w:rsidRPr="00B63844">
              <w:rPr>
                <w:rFonts w:ascii="Times New Roman" w:hAnsi="Times New Roman" w:cs="Times New Roman"/>
                <w:b/>
                <w:bCs/>
                <w:sz w:val="24"/>
                <w:szCs w:val="24"/>
                <w:lang w:val="nb-NO"/>
              </w:rPr>
              <w:lastRenderedPageBreak/>
              <w:t>Điều 56 Luật Trồng trọt</w:t>
            </w:r>
          </w:p>
          <w:p w14:paraId="313C2A7B" w14:textId="77777777" w:rsidR="00112494" w:rsidRPr="00B63844" w:rsidRDefault="00112494" w:rsidP="00C21132">
            <w:pPr>
              <w:jc w:val="center"/>
              <w:rPr>
                <w:rFonts w:ascii="Times New Roman" w:hAnsi="Times New Roman" w:cs="Times New Roman"/>
                <w:b/>
                <w:bCs/>
                <w:sz w:val="24"/>
                <w:szCs w:val="24"/>
                <w:lang w:val="nb-NO"/>
              </w:rPr>
            </w:pPr>
          </w:p>
        </w:tc>
        <w:tc>
          <w:tcPr>
            <w:tcW w:w="3240" w:type="dxa"/>
          </w:tcPr>
          <w:p w14:paraId="15A3E2F7" w14:textId="4B46E5BC" w:rsidR="00D62C55" w:rsidRDefault="00D62C55" w:rsidP="00085ADE">
            <w:pPr>
              <w:jc w:val="both"/>
              <w:rPr>
                <w:rFonts w:ascii="Times New Roman" w:hAnsi="Times New Roman" w:cs="Times New Roman"/>
                <w:sz w:val="24"/>
                <w:szCs w:val="24"/>
                <w:lang w:val="nb-NO"/>
              </w:rPr>
            </w:pPr>
            <w:r>
              <w:rPr>
                <w:rFonts w:ascii="Times New Roman" w:hAnsi="Times New Roman" w:cs="Times New Roman"/>
                <w:sz w:val="24"/>
                <w:szCs w:val="24"/>
                <w:lang w:val="nb-NO"/>
              </w:rPr>
              <w:t>Tại một số địa phương khi thực hiện khảo sát, kiểm tra tình hình chuyển đổi cơ cấu cây trồng trên đất lúa đã phản ánh hiện tượng các hộ gia đình, cá nhân khi chuyển đổi trồng lúa sang trồng cây hằng năm đã không đăng ký với cấp xã.</w:t>
            </w:r>
          </w:p>
          <w:p w14:paraId="79E84C7D" w14:textId="3CD860EE" w:rsidR="00D62C55" w:rsidRDefault="00D62C55" w:rsidP="00085ADE">
            <w:pPr>
              <w:jc w:val="both"/>
              <w:rPr>
                <w:rFonts w:ascii="Times New Roman" w:hAnsi="Times New Roman" w:cs="Times New Roman"/>
                <w:sz w:val="24"/>
                <w:szCs w:val="24"/>
                <w:lang w:val="nb-NO"/>
              </w:rPr>
            </w:pPr>
            <w:r>
              <w:rPr>
                <w:rFonts w:ascii="Times New Roman" w:hAnsi="Times New Roman" w:cs="Times New Roman"/>
                <w:sz w:val="24"/>
                <w:szCs w:val="24"/>
                <w:lang w:val="nb-NO"/>
              </w:rPr>
              <w:t>UBND một số xã khi đến làm việc cũng đề nghị việc chuyển đổi sang trồng cây hằng năm có thể không cần đăng ký với UBND cấp xã vì việc chuyển đổi cơ cấu cây trồng này chỉ diễn ra theo vụ (3-4 tháng) nên không ảnh hưởng nhiều.</w:t>
            </w:r>
          </w:p>
          <w:p w14:paraId="6C366F79" w14:textId="38A22526" w:rsidR="00112494" w:rsidRPr="00B63844" w:rsidRDefault="00112494" w:rsidP="00085ADE">
            <w:pPr>
              <w:jc w:val="both"/>
              <w:rPr>
                <w:rFonts w:ascii="Times New Roman" w:hAnsi="Times New Roman" w:cs="Times New Roman"/>
                <w:sz w:val="24"/>
                <w:szCs w:val="24"/>
                <w:lang w:val="nb-NO"/>
              </w:rPr>
            </w:pPr>
          </w:p>
        </w:tc>
        <w:tc>
          <w:tcPr>
            <w:tcW w:w="4302" w:type="dxa"/>
          </w:tcPr>
          <w:p w14:paraId="0DB67C54" w14:textId="77777777" w:rsidR="00933AC7" w:rsidRPr="00B63844" w:rsidRDefault="00933AC7" w:rsidP="00933AC7">
            <w:pPr>
              <w:widowControl w:val="0"/>
              <w:rPr>
                <w:rFonts w:ascii="Times New Roman" w:hAnsi="Times New Roman" w:cs="Times New Roman"/>
                <w:b/>
                <w:sz w:val="24"/>
                <w:szCs w:val="24"/>
                <w:lang w:val="nb-NO"/>
              </w:rPr>
            </w:pPr>
            <w:r w:rsidRPr="00B63844">
              <w:rPr>
                <w:rFonts w:ascii="Times New Roman" w:hAnsi="Times New Roman" w:cs="Times New Roman"/>
                <w:b/>
                <w:bCs/>
                <w:sz w:val="24"/>
                <w:szCs w:val="24"/>
                <w:lang w:val="nb-NO"/>
              </w:rPr>
              <w:t>Điều 6. Hồ sơ, t</w:t>
            </w:r>
            <w:r w:rsidRPr="00B63844">
              <w:rPr>
                <w:rFonts w:ascii="Times New Roman" w:hAnsi="Times New Roman" w:cs="Times New Roman"/>
                <w:b/>
                <w:sz w:val="24"/>
                <w:szCs w:val="24"/>
                <w:lang w:val="nb-NO"/>
              </w:rPr>
              <w:t>rình tự, thẩm quyền chuyển đổi cơ cấu cây trồng, vật nuôi trên đất trồng lúa</w:t>
            </w:r>
          </w:p>
          <w:p w14:paraId="64E8D5F3" w14:textId="036C078A" w:rsidR="00112494" w:rsidRPr="00B63844" w:rsidRDefault="001F2ECB" w:rsidP="00443A15">
            <w:pPr>
              <w:jc w:val="both"/>
              <w:rPr>
                <w:rFonts w:ascii="Times New Roman" w:hAnsi="Times New Roman" w:cs="Times New Roman"/>
                <w:sz w:val="24"/>
                <w:szCs w:val="24"/>
                <w:lang w:val="nb-NO"/>
              </w:rPr>
            </w:pPr>
            <w:r w:rsidRPr="00B63844">
              <w:rPr>
                <w:rFonts w:ascii="Times New Roman" w:hAnsi="Times New Roman" w:cs="Times New Roman"/>
                <w:sz w:val="24"/>
                <w:szCs w:val="24"/>
                <w:lang w:val="nb-NO"/>
              </w:rPr>
              <w:t>Quy định cụ thể thành 1 Điều</w:t>
            </w:r>
            <w:r w:rsidR="005F4340" w:rsidRPr="00B63844">
              <w:rPr>
                <w:rFonts w:ascii="Times New Roman" w:hAnsi="Times New Roman" w:cs="Times New Roman"/>
                <w:sz w:val="24"/>
                <w:szCs w:val="24"/>
                <w:lang w:val="nb-NO"/>
              </w:rPr>
              <w:t xml:space="preserve">, sửa đổi các nội dung quy định </w:t>
            </w:r>
            <w:r w:rsidR="006B45D8" w:rsidRPr="00B63844">
              <w:rPr>
                <w:rFonts w:ascii="Times New Roman" w:hAnsi="Times New Roman" w:cs="Times New Roman"/>
                <w:sz w:val="24"/>
                <w:szCs w:val="24"/>
                <w:lang w:val="nb-NO"/>
              </w:rPr>
              <w:t xml:space="preserve">về </w:t>
            </w:r>
            <w:r w:rsidR="005F4340" w:rsidRPr="00B63844">
              <w:rPr>
                <w:rFonts w:ascii="Times New Roman" w:hAnsi="Times New Roman" w:cs="Times New Roman"/>
                <w:sz w:val="24"/>
                <w:szCs w:val="24"/>
                <w:lang w:val="nb-NO"/>
              </w:rPr>
              <w:t>thủ tục hành chính</w:t>
            </w:r>
            <w:r w:rsidR="006B45D8" w:rsidRPr="00B63844">
              <w:rPr>
                <w:rFonts w:ascii="Times New Roman" w:hAnsi="Times New Roman" w:cs="Times New Roman"/>
                <w:sz w:val="24"/>
                <w:szCs w:val="24"/>
                <w:lang w:val="nb-NO"/>
              </w:rPr>
              <w:t xml:space="preserve">, </w:t>
            </w:r>
            <w:r w:rsidR="00443A15" w:rsidRPr="00B63844">
              <w:rPr>
                <w:rFonts w:ascii="Times New Roman" w:hAnsi="Times New Roman" w:cs="Times New Roman"/>
                <w:sz w:val="24"/>
                <w:szCs w:val="24"/>
                <w:lang w:val="nb-NO"/>
              </w:rPr>
              <w:t>chi tiết và rõ ràng</w:t>
            </w:r>
            <w:r w:rsidR="007B514C" w:rsidRPr="00B63844">
              <w:rPr>
                <w:rFonts w:ascii="Times New Roman" w:hAnsi="Times New Roman" w:cs="Times New Roman"/>
                <w:sz w:val="24"/>
                <w:szCs w:val="24"/>
                <w:lang w:val="nb-NO"/>
              </w:rPr>
              <w:t xml:space="preserve">, bổ sung các biểu mẫu </w:t>
            </w:r>
            <w:r w:rsidR="006D4F34" w:rsidRPr="00B63844">
              <w:rPr>
                <w:rFonts w:ascii="Times New Roman" w:hAnsi="Times New Roman" w:cs="Times New Roman"/>
                <w:sz w:val="24"/>
                <w:szCs w:val="24"/>
                <w:lang w:val="nb-NO"/>
              </w:rPr>
              <w:t xml:space="preserve">áp dụng tại </w:t>
            </w:r>
            <w:r w:rsidR="007B514C" w:rsidRPr="00B63844">
              <w:rPr>
                <w:rFonts w:ascii="Times New Roman" w:hAnsi="Times New Roman" w:cs="Times New Roman"/>
                <w:sz w:val="24"/>
                <w:szCs w:val="24"/>
                <w:lang w:val="nb-NO"/>
              </w:rPr>
              <w:t>các Phụ lục</w:t>
            </w:r>
            <w:r w:rsidR="006D4F34" w:rsidRPr="00B63844">
              <w:rPr>
                <w:rFonts w:ascii="Times New Roman" w:hAnsi="Times New Roman" w:cs="Times New Roman"/>
                <w:sz w:val="24"/>
                <w:szCs w:val="24"/>
                <w:lang w:val="nb-NO"/>
              </w:rPr>
              <w:t xml:space="preserve"> kèm theo Nghị định</w:t>
            </w:r>
            <w:r w:rsidR="00D62C55">
              <w:rPr>
                <w:rFonts w:ascii="Times New Roman" w:hAnsi="Times New Roman" w:cs="Times New Roman"/>
                <w:sz w:val="24"/>
                <w:szCs w:val="24"/>
                <w:lang w:val="nb-NO"/>
              </w:rPr>
              <w:t>.</w:t>
            </w:r>
          </w:p>
          <w:p w14:paraId="710B7EEB" w14:textId="77777777" w:rsidR="00F86A8A" w:rsidRPr="00507FB1" w:rsidRDefault="00F86A8A" w:rsidP="00443A15">
            <w:pPr>
              <w:jc w:val="both"/>
              <w:rPr>
                <w:rFonts w:ascii="Times New Roman" w:hAnsi="Times New Roman" w:cs="Times New Roman"/>
                <w:sz w:val="24"/>
                <w:szCs w:val="24"/>
                <w:lang w:val="nb-NO"/>
              </w:rPr>
            </w:pPr>
          </w:p>
          <w:p w14:paraId="7F5F6E0A" w14:textId="3F780423" w:rsidR="00F86A8A" w:rsidRPr="00B63844" w:rsidRDefault="00F86A8A" w:rsidP="00443A15">
            <w:pPr>
              <w:jc w:val="both"/>
              <w:rPr>
                <w:rFonts w:ascii="Times New Roman" w:hAnsi="Times New Roman" w:cs="Times New Roman"/>
                <w:sz w:val="24"/>
                <w:szCs w:val="24"/>
                <w:lang w:val="nb-NO"/>
              </w:rPr>
            </w:pPr>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Bãi</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bỏ</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thủ</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tục</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hành</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chính</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khi</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thực</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hiện</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chuyển</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đổi</w:t>
            </w:r>
            <w:proofErr w:type="spellEnd"/>
            <w:r w:rsidRPr="00B63844">
              <w:rPr>
                <w:rFonts w:ascii="Times New Roman" w:hAnsi="Times New Roman" w:cs="Times New Roman"/>
                <w:sz w:val="24"/>
                <w:szCs w:val="24"/>
              </w:rPr>
              <w:t xml:space="preserve"> sang </w:t>
            </w:r>
            <w:proofErr w:type="spellStart"/>
            <w:r w:rsidRPr="00B63844">
              <w:rPr>
                <w:rFonts w:ascii="Times New Roman" w:hAnsi="Times New Roman" w:cs="Times New Roman"/>
                <w:sz w:val="24"/>
                <w:szCs w:val="24"/>
              </w:rPr>
              <w:t>cây</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h</w:t>
            </w:r>
            <w:r w:rsidR="00D62C55">
              <w:rPr>
                <w:rFonts w:ascii="Times New Roman" w:hAnsi="Times New Roman" w:cs="Times New Roman"/>
                <w:sz w:val="24"/>
                <w:szCs w:val="24"/>
              </w:rPr>
              <w:t>ằng</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năm</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để</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tạo</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điều</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kiện</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thuận</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lợi</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cho</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Tổ</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chức</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hộ</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gia</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đình</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cá</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nhân</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thực</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hiện</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chuyển</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đổi</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cơ</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cấu</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cây</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trồng</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trên</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đất</w:t>
            </w:r>
            <w:proofErr w:type="spellEnd"/>
            <w:r w:rsidRPr="00B63844">
              <w:rPr>
                <w:rFonts w:ascii="Times New Roman" w:hAnsi="Times New Roman" w:cs="Times New Roman"/>
                <w:sz w:val="24"/>
                <w:szCs w:val="24"/>
              </w:rPr>
              <w:t xml:space="preserve"> </w:t>
            </w:r>
            <w:proofErr w:type="spellStart"/>
            <w:r w:rsidRPr="00B63844">
              <w:rPr>
                <w:rFonts w:ascii="Times New Roman" w:hAnsi="Times New Roman" w:cs="Times New Roman"/>
                <w:sz w:val="24"/>
                <w:szCs w:val="24"/>
              </w:rPr>
              <w:t>trồng</w:t>
            </w:r>
            <w:proofErr w:type="spellEnd"/>
            <w:r w:rsidR="00D62C55">
              <w:rPr>
                <w:rFonts w:ascii="Times New Roman" w:hAnsi="Times New Roman" w:cs="Times New Roman"/>
                <w:sz w:val="24"/>
                <w:szCs w:val="24"/>
              </w:rPr>
              <w:t>.</w:t>
            </w:r>
          </w:p>
        </w:tc>
      </w:tr>
      <w:tr w:rsidR="001B0679" w:rsidRPr="00507FB1" w14:paraId="07CF887C" w14:textId="77777777" w:rsidTr="003C2ACA">
        <w:tc>
          <w:tcPr>
            <w:tcW w:w="590" w:type="dxa"/>
          </w:tcPr>
          <w:p w14:paraId="657DE248" w14:textId="5FCB4687" w:rsidR="001B0679" w:rsidRPr="00B63844" w:rsidRDefault="001B0679" w:rsidP="00C21132">
            <w:pPr>
              <w:jc w:val="center"/>
              <w:rPr>
                <w:rFonts w:ascii="Times New Roman" w:hAnsi="Times New Roman" w:cs="Times New Roman"/>
                <w:b/>
                <w:bCs/>
                <w:sz w:val="24"/>
                <w:szCs w:val="24"/>
                <w:lang w:val="nb-NO"/>
              </w:rPr>
            </w:pPr>
            <w:r w:rsidRPr="00B63844">
              <w:rPr>
                <w:rFonts w:ascii="Times New Roman" w:hAnsi="Times New Roman" w:cs="Times New Roman"/>
                <w:b/>
                <w:bCs/>
                <w:sz w:val="24"/>
                <w:szCs w:val="24"/>
                <w:lang w:val="nb-NO"/>
              </w:rPr>
              <w:t>2</w:t>
            </w:r>
          </w:p>
        </w:tc>
        <w:tc>
          <w:tcPr>
            <w:tcW w:w="4445" w:type="dxa"/>
          </w:tcPr>
          <w:p w14:paraId="295EDBF8" w14:textId="4E4A7228" w:rsidR="001B0679" w:rsidRPr="00B63844" w:rsidRDefault="001B0679" w:rsidP="00D84E43">
            <w:pPr>
              <w:pStyle w:val="BodyText"/>
              <w:shd w:val="clear" w:color="auto" w:fill="auto"/>
              <w:tabs>
                <w:tab w:val="left" w:pos="7950"/>
              </w:tabs>
              <w:spacing w:after="120" w:line="240" w:lineRule="auto"/>
              <w:ind w:firstLine="0"/>
              <w:jc w:val="left"/>
              <w:rPr>
                <w:b/>
                <w:bCs/>
                <w:sz w:val="24"/>
                <w:szCs w:val="24"/>
                <w:lang w:val="nb-NO"/>
              </w:rPr>
            </w:pPr>
            <w:r w:rsidRPr="00B63844">
              <w:rPr>
                <w:b/>
                <w:bCs/>
                <w:sz w:val="24"/>
                <w:szCs w:val="24"/>
                <w:lang w:val="nb-NO"/>
              </w:rPr>
              <w:t xml:space="preserve">Quy đinh về Bảo vệ và sử dụng tầng đất mặt của đất chuyên trồng lúa </w:t>
            </w:r>
            <w:r w:rsidR="00D84E43" w:rsidRPr="00B63844">
              <w:rPr>
                <w:b/>
                <w:bCs/>
                <w:sz w:val="24"/>
                <w:szCs w:val="24"/>
                <w:lang w:val="nb-NO"/>
              </w:rPr>
              <w:t xml:space="preserve">và nộp tiền bảo vệ sử dụng tầng đất mặt từ đất chuyên trồng lúa khi tổ chức cá nhân xây dựng công trình </w:t>
            </w:r>
          </w:p>
        </w:tc>
        <w:tc>
          <w:tcPr>
            <w:tcW w:w="2975" w:type="dxa"/>
          </w:tcPr>
          <w:p w14:paraId="37297D94" w14:textId="77777777" w:rsidR="001B0679" w:rsidRPr="00B63844" w:rsidRDefault="001B0679" w:rsidP="005A5853">
            <w:pPr>
              <w:rPr>
                <w:rFonts w:ascii="Times New Roman" w:hAnsi="Times New Roman" w:cs="Times New Roman"/>
                <w:bCs/>
                <w:sz w:val="24"/>
                <w:szCs w:val="24"/>
                <w:lang w:val="nb-NO"/>
              </w:rPr>
            </w:pPr>
          </w:p>
        </w:tc>
        <w:tc>
          <w:tcPr>
            <w:tcW w:w="3240" w:type="dxa"/>
          </w:tcPr>
          <w:p w14:paraId="4DC3715A" w14:textId="77777777" w:rsidR="001B0679" w:rsidRPr="00B63844" w:rsidRDefault="001B0679" w:rsidP="00EF5398">
            <w:pPr>
              <w:jc w:val="both"/>
              <w:rPr>
                <w:rFonts w:ascii="Times New Roman" w:hAnsi="Times New Roman" w:cs="Times New Roman"/>
                <w:bCs/>
                <w:sz w:val="24"/>
                <w:szCs w:val="24"/>
                <w:lang w:val="nb-NO"/>
              </w:rPr>
            </w:pPr>
          </w:p>
        </w:tc>
        <w:tc>
          <w:tcPr>
            <w:tcW w:w="4302" w:type="dxa"/>
          </w:tcPr>
          <w:p w14:paraId="5DE07AB0" w14:textId="77777777" w:rsidR="001B0679" w:rsidRPr="00B63844" w:rsidRDefault="001B0679" w:rsidP="00EF5398">
            <w:pPr>
              <w:rPr>
                <w:rFonts w:ascii="Times New Roman" w:hAnsi="Times New Roman" w:cs="Times New Roman"/>
                <w:bCs/>
                <w:sz w:val="24"/>
                <w:szCs w:val="24"/>
                <w:lang w:val="nb-NO"/>
              </w:rPr>
            </w:pPr>
          </w:p>
        </w:tc>
      </w:tr>
      <w:tr w:rsidR="008C332D" w:rsidRPr="00507FB1" w14:paraId="69FC0902" w14:textId="77777777" w:rsidTr="003C2ACA">
        <w:tc>
          <w:tcPr>
            <w:tcW w:w="590" w:type="dxa"/>
          </w:tcPr>
          <w:p w14:paraId="3A992A8E" w14:textId="3FB3A8A8" w:rsidR="008C332D" w:rsidRPr="00B63844" w:rsidRDefault="008C332D" w:rsidP="00C21132">
            <w:pPr>
              <w:jc w:val="center"/>
              <w:rPr>
                <w:rFonts w:ascii="Times New Roman" w:hAnsi="Times New Roman" w:cs="Times New Roman"/>
                <w:b/>
                <w:bCs/>
                <w:sz w:val="24"/>
                <w:szCs w:val="24"/>
                <w:lang w:val="nb-NO"/>
              </w:rPr>
            </w:pPr>
          </w:p>
        </w:tc>
        <w:tc>
          <w:tcPr>
            <w:tcW w:w="4445" w:type="dxa"/>
          </w:tcPr>
          <w:p w14:paraId="3BCC2689" w14:textId="77777777" w:rsidR="00150158" w:rsidRPr="00B63844" w:rsidRDefault="00150158" w:rsidP="00150158">
            <w:pPr>
              <w:pStyle w:val="BodyText"/>
              <w:shd w:val="clear" w:color="auto" w:fill="auto"/>
              <w:tabs>
                <w:tab w:val="left" w:pos="7950"/>
              </w:tabs>
              <w:spacing w:after="120" w:line="240" w:lineRule="auto"/>
              <w:ind w:firstLine="0"/>
              <w:jc w:val="left"/>
              <w:rPr>
                <w:sz w:val="24"/>
                <w:szCs w:val="24"/>
                <w:lang w:val="nb-NO"/>
              </w:rPr>
            </w:pPr>
            <w:r w:rsidRPr="00B63844">
              <w:rPr>
                <w:b/>
                <w:bCs/>
                <w:sz w:val="24"/>
                <w:szCs w:val="24"/>
                <w:lang w:val="nb-NO"/>
              </w:rPr>
              <w:t>Điều 14. Bảo vệ và sử dụng tầng đất mặt của đất chuyên trồng lúa nước (NĐ số 94)</w:t>
            </w:r>
            <w:r w:rsidRPr="00B63844">
              <w:rPr>
                <w:b/>
                <w:bCs/>
                <w:sz w:val="24"/>
                <w:szCs w:val="24"/>
                <w:lang w:val="nb-NO"/>
              </w:rPr>
              <w:tab/>
            </w:r>
          </w:p>
          <w:p w14:paraId="21EF39F3" w14:textId="77777777" w:rsidR="00150158" w:rsidRPr="00B63844" w:rsidRDefault="00150158" w:rsidP="00150158">
            <w:pPr>
              <w:pStyle w:val="BodyText"/>
              <w:shd w:val="clear" w:color="auto" w:fill="auto"/>
              <w:spacing w:after="120" w:line="240" w:lineRule="auto"/>
              <w:ind w:firstLine="0"/>
              <w:jc w:val="left"/>
              <w:rPr>
                <w:sz w:val="24"/>
                <w:szCs w:val="24"/>
                <w:lang w:val="nb-NO"/>
              </w:rPr>
            </w:pPr>
            <w:r w:rsidRPr="00B63844">
              <w:rPr>
                <w:sz w:val="24"/>
                <w:szCs w:val="24"/>
                <w:lang w:val="nb-NO"/>
              </w:rPr>
              <w:t>Bảo vệ và sử dụng tầng đất mặt của đất chuyên trồng lúa nước thực hiện theo quy định tại Điều 57 của Luật Trồng trọt và các quy định sau đây:</w:t>
            </w:r>
          </w:p>
          <w:p w14:paraId="718EF37E" w14:textId="77777777" w:rsidR="00150158" w:rsidRPr="00B63844" w:rsidRDefault="00150158" w:rsidP="00150158">
            <w:pPr>
              <w:pStyle w:val="BodyText"/>
              <w:shd w:val="clear" w:color="auto" w:fill="auto"/>
              <w:tabs>
                <w:tab w:val="left" w:pos="1130"/>
              </w:tabs>
              <w:spacing w:after="120" w:line="240" w:lineRule="auto"/>
              <w:ind w:firstLine="0"/>
              <w:jc w:val="left"/>
              <w:rPr>
                <w:sz w:val="24"/>
                <w:szCs w:val="24"/>
                <w:lang w:val="nb-NO"/>
              </w:rPr>
            </w:pPr>
            <w:r w:rsidRPr="00B63844">
              <w:rPr>
                <w:sz w:val="24"/>
                <w:szCs w:val="24"/>
                <w:lang w:val="nb-NO"/>
              </w:rPr>
              <w:t>1. Tổ chức, cá nhân xây dựng các công trình trên đất được chuyển đổi từ đất chuyên trồng lúa nước có tác động đến tầng đất mặt thì phải bóc riêng tầng đất mặt đó để sử dụng vào mục đích nông nghiệp.</w:t>
            </w:r>
          </w:p>
          <w:p w14:paraId="14202F46" w14:textId="77777777" w:rsidR="00150158" w:rsidRPr="00B63844" w:rsidRDefault="00150158" w:rsidP="00150158">
            <w:pPr>
              <w:pStyle w:val="BodyText"/>
              <w:shd w:val="clear" w:color="auto" w:fill="auto"/>
              <w:tabs>
                <w:tab w:val="left" w:pos="1124"/>
              </w:tabs>
              <w:spacing w:after="120" w:line="240" w:lineRule="auto"/>
              <w:ind w:firstLine="0"/>
              <w:jc w:val="left"/>
              <w:rPr>
                <w:sz w:val="24"/>
                <w:szCs w:val="24"/>
                <w:lang w:val="nb-NO"/>
              </w:rPr>
            </w:pPr>
            <w:r w:rsidRPr="00B63844">
              <w:rPr>
                <w:sz w:val="24"/>
                <w:szCs w:val="24"/>
                <w:lang w:val="nb-NO"/>
              </w:rPr>
              <w:t>2. Độ sâu tầng đất mặt phải bóc tách từ 20 đến 25 cen-ti-mét tính từ mặt đất.</w:t>
            </w:r>
          </w:p>
          <w:p w14:paraId="210264ED" w14:textId="31C245B4" w:rsidR="008C332D" w:rsidRPr="00B63844" w:rsidRDefault="00150158" w:rsidP="00150158">
            <w:pPr>
              <w:rPr>
                <w:rFonts w:ascii="Times New Roman" w:hAnsi="Times New Roman" w:cs="Times New Roman"/>
                <w:b/>
                <w:bCs/>
                <w:sz w:val="24"/>
                <w:szCs w:val="24"/>
                <w:lang w:val="nb-NO"/>
              </w:rPr>
            </w:pPr>
            <w:r w:rsidRPr="00B63844">
              <w:rPr>
                <w:rFonts w:ascii="Times New Roman" w:hAnsi="Times New Roman" w:cs="Times New Roman"/>
                <w:sz w:val="24"/>
                <w:szCs w:val="24"/>
                <w:lang w:val="nb-NO"/>
              </w:rPr>
              <w:t xml:space="preserve">3. Tổ chức, cá nhân xây dựng công trình trên đất được chuyển đổi từ đất chuyên </w:t>
            </w:r>
            <w:r w:rsidRPr="00B63844">
              <w:rPr>
                <w:rFonts w:ascii="Times New Roman" w:hAnsi="Times New Roman" w:cs="Times New Roman"/>
                <w:sz w:val="24"/>
                <w:szCs w:val="24"/>
                <w:lang w:val="nb-NO"/>
              </w:rPr>
              <w:lastRenderedPageBreak/>
              <w:t>trồng lúa nước phải xây dựng phương án sử dụng tầng đất mặt theo Phụ lục XI ban hành kèm theo Nghị định này. Phương án sử dụng tầng đất mặt là thành phần hồ sơ xin phép chuyển mục đích sử dụng đất;</w:t>
            </w:r>
          </w:p>
        </w:tc>
        <w:tc>
          <w:tcPr>
            <w:tcW w:w="2975" w:type="dxa"/>
          </w:tcPr>
          <w:p w14:paraId="25E92647" w14:textId="6523ABE4" w:rsidR="008C332D" w:rsidRPr="00B63844" w:rsidRDefault="005A5853" w:rsidP="00507FB1">
            <w:pPr>
              <w:jc w:val="both"/>
              <w:rPr>
                <w:rFonts w:ascii="Times New Roman" w:hAnsi="Times New Roman" w:cs="Times New Roman"/>
                <w:bCs/>
                <w:sz w:val="24"/>
                <w:szCs w:val="24"/>
                <w:lang w:val="nb-NO"/>
              </w:rPr>
            </w:pPr>
            <w:r w:rsidRPr="00B63844">
              <w:rPr>
                <w:rFonts w:ascii="Times New Roman" w:hAnsi="Times New Roman" w:cs="Times New Roman"/>
                <w:bCs/>
                <w:sz w:val="24"/>
                <w:szCs w:val="24"/>
                <w:lang w:val="nb-NO"/>
              </w:rPr>
              <w:lastRenderedPageBreak/>
              <w:t xml:space="preserve">- </w:t>
            </w:r>
            <w:r w:rsidR="00150158" w:rsidRPr="00B63844">
              <w:rPr>
                <w:rFonts w:ascii="Times New Roman" w:hAnsi="Times New Roman" w:cs="Times New Roman"/>
                <w:bCs/>
                <w:sz w:val="24"/>
                <w:szCs w:val="24"/>
                <w:lang w:val="nb-NO"/>
              </w:rPr>
              <w:t>Luật Trồng trọt</w:t>
            </w:r>
            <w:r w:rsidR="008C5A55">
              <w:rPr>
                <w:rFonts w:ascii="Times New Roman" w:hAnsi="Times New Roman" w:cs="Times New Roman"/>
                <w:bCs/>
                <w:sz w:val="24"/>
                <w:szCs w:val="24"/>
                <w:lang w:val="nb-NO"/>
              </w:rPr>
              <w:t xml:space="preserve"> số </w:t>
            </w:r>
            <w:r w:rsidRPr="00B63844">
              <w:rPr>
                <w:rFonts w:ascii="Times New Roman" w:hAnsi="Times New Roman" w:cs="Times New Roman"/>
                <w:bCs/>
                <w:sz w:val="24"/>
                <w:szCs w:val="24"/>
                <w:lang w:val="nb-NO"/>
              </w:rPr>
              <w:t>31/2018/QH14</w:t>
            </w:r>
            <w:r w:rsidR="008C5A55">
              <w:rPr>
                <w:rFonts w:ascii="Times New Roman" w:hAnsi="Times New Roman" w:cs="Times New Roman"/>
                <w:bCs/>
                <w:sz w:val="24"/>
                <w:szCs w:val="24"/>
                <w:lang w:val="nb-NO"/>
              </w:rPr>
              <w:t>;</w:t>
            </w:r>
          </w:p>
          <w:p w14:paraId="4E1961CF" w14:textId="77777777" w:rsidR="005A5853" w:rsidRPr="00B63844" w:rsidRDefault="005A5853" w:rsidP="00507FB1">
            <w:pPr>
              <w:jc w:val="both"/>
              <w:rPr>
                <w:rFonts w:ascii="Times New Roman" w:hAnsi="Times New Roman" w:cs="Times New Roman"/>
                <w:bCs/>
                <w:sz w:val="24"/>
                <w:szCs w:val="24"/>
                <w:lang w:val="nb-NO"/>
              </w:rPr>
            </w:pPr>
          </w:p>
          <w:p w14:paraId="56997ED2" w14:textId="24863773" w:rsidR="005A5853" w:rsidRPr="00B63844" w:rsidRDefault="005A5853" w:rsidP="00507FB1">
            <w:pPr>
              <w:jc w:val="both"/>
              <w:rPr>
                <w:rFonts w:ascii="Times New Roman" w:hAnsi="Times New Roman" w:cs="Times New Roman"/>
                <w:bCs/>
                <w:sz w:val="24"/>
                <w:szCs w:val="24"/>
                <w:lang w:val="nb-NO"/>
              </w:rPr>
            </w:pPr>
            <w:r w:rsidRPr="00B63844">
              <w:rPr>
                <w:rFonts w:ascii="Times New Roman" w:hAnsi="Times New Roman" w:cs="Times New Roman"/>
                <w:bCs/>
                <w:sz w:val="24"/>
                <w:szCs w:val="24"/>
                <w:lang w:val="nb-NO"/>
              </w:rPr>
              <w:t>- Luật đất đai số 31/2024/QH15</w:t>
            </w:r>
            <w:r w:rsidR="008C5A55">
              <w:rPr>
                <w:rFonts w:ascii="Times New Roman" w:hAnsi="Times New Roman" w:cs="Times New Roman"/>
                <w:bCs/>
                <w:sz w:val="24"/>
                <w:szCs w:val="24"/>
                <w:lang w:val="nb-NO"/>
              </w:rPr>
              <w:t>;</w:t>
            </w:r>
          </w:p>
          <w:p w14:paraId="3ECA0FC0" w14:textId="77777777" w:rsidR="005A5853" w:rsidRPr="00B63844" w:rsidRDefault="005A5853" w:rsidP="00507FB1">
            <w:pPr>
              <w:jc w:val="both"/>
              <w:rPr>
                <w:rFonts w:ascii="Times New Roman" w:hAnsi="Times New Roman" w:cs="Times New Roman"/>
                <w:bCs/>
                <w:sz w:val="24"/>
                <w:szCs w:val="24"/>
                <w:lang w:val="nb-NO"/>
              </w:rPr>
            </w:pPr>
          </w:p>
          <w:p w14:paraId="73E69BAE" w14:textId="07547501" w:rsidR="005A5853" w:rsidRPr="00B63844" w:rsidRDefault="005A5853" w:rsidP="00507FB1">
            <w:pPr>
              <w:jc w:val="both"/>
              <w:rPr>
                <w:rFonts w:ascii="Times New Roman" w:hAnsi="Times New Roman" w:cs="Times New Roman"/>
                <w:b/>
                <w:bCs/>
                <w:sz w:val="24"/>
                <w:szCs w:val="24"/>
                <w:lang w:val="nb-NO"/>
              </w:rPr>
            </w:pPr>
            <w:r w:rsidRPr="00B63844">
              <w:rPr>
                <w:rFonts w:ascii="Times New Roman" w:hAnsi="Times New Roman" w:cs="Times New Roman"/>
                <w:bCs/>
                <w:sz w:val="24"/>
                <w:szCs w:val="24"/>
                <w:lang w:val="nb-NO"/>
              </w:rPr>
              <w:t>- Nghị định số 12/2024/NĐ-CP ngày 05/02/2024 của Chính phủ</w:t>
            </w:r>
          </w:p>
        </w:tc>
        <w:tc>
          <w:tcPr>
            <w:tcW w:w="3240" w:type="dxa"/>
          </w:tcPr>
          <w:p w14:paraId="462E3C21" w14:textId="7A438AAD" w:rsidR="00EF5398" w:rsidRPr="00B63844" w:rsidRDefault="00EF5398" w:rsidP="00EF5398">
            <w:pPr>
              <w:jc w:val="both"/>
              <w:rPr>
                <w:rFonts w:ascii="Times New Roman" w:hAnsi="Times New Roman" w:cs="Times New Roman"/>
                <w:bCs/>
                <w:sz w:val="24"/>
                <w:szCs w:val="24"/>
                <w:lang w:val="nb-NO"/>
              </w:rPr>
            </w:pPr>
            <w:r w:rsidRPr="00B63844">
              <w:rPr>
                <w:rFonts w:ascii="Times New Roman" w:hAnsi="Times New Roman" w:cs="Times New Roman"/>
                <w:bCs/>
                <w:sz w:val="24"/>
                <w:szCs w:val="24"/>
                <w:lang w:val="nb-NO"/>
              </w:rPr>
              <w:t xml:space="preserve">Theo quy định tại khoản 3, Điều 14, Nghị định số 94/2019/NĐ-CP ngày 13/12/2019 của Chính phủ “3.... Phương án sử dụng tầng đất mặt là thành phần hồ sơ xin phép chuyển mục đích sử dụng đất”; tại điểm 3, khoản 2, Điều 2, Nghị định số 12/2024/NĐ-CP ngày 05/02/2024 của Chính phủ  quy định điều kiện, tiêu chí cho phép chuyển mục đích sử dụng đất trồng lúa sang mục đích khác để thực hiện dự án đầu tư có phương án sử dụng tầng đất mặt“3...; có phương án sử dụng tầng đất mặt theo </w:t>
            </w:r>
            <w:r w:rsidRPr="00B63844">
              <w:rPr>
                <w:rFonts w:ascii="Times New Roman" w:hAnsi="Times New Roman" w:cs="Times New Roman"/>
                <w:bCs/>
                <w:sz w:val="24"/>
                <w:szCs w:val="24"/>
                <w:lang w:val="nb-NO"/>
              </w:rPr>
              <w:lastRenderedPageBreak/>
              <w:t xml:space="preserve">quy định của pháp luật về trồng trọt đối với trường hợp chuyển mục đích sử dụng đất chuyên trồng lúa sang mục đích khác”. </w:t>
            </w:r>
          </w:p>
          <w:p w14:paraId="70EF5C44" w14:textId="0C2C187F" w:rsidR="008C332D" w:rsidRPr="00B63844" w:rsidRDefault="00EF5398" w:rsidP="00EF5398">
            <w:pPr>
              <w:jc w:val="both"/>
              <w:rPr>
                <w:rFonts w:ascii="Times New Roman" w:hAnsi="Times New Roman" w:cs="Times New Roman"/>
                <w:bCs/>
                <w:sz w:val="24"/>
                <w:szCs w:val="24"/>
                <w:lang w:val="nb-NO"/>
              </w:rPr>
            </w:pPr>
            <w:r w:rsidRPr="00B63844">
              <w:rPr>
                <w:rFonts w:ascii="Times New Roman" w:hAnsi="Times New Roman" w:cs="Times New Roman"/>
                <w:bCs/>
                <w:sz w:val="24"/>
                <w:szCs w:val="24"/>
                <w:lang w:val="nb-NO"/>
              </w:rPr>
              <w:t>Tuy nhiên, hiện nay quy định của pháp luật về đất đai chưa quy định về điều kiện, thẩm quyền để tổ chức thẩm định, phê duyệt Phương án sử dụng tầng đất mặt khi thực hiện dự án có chuyển mục đích trồng lúa sang mục đích phi nông nghiệp</w:t>
            </w:r>
            <w:r w:rsidR="00590955">
              <w:rPr>
                <w:rFonts w:ascii="Times New Roman" w:hAnsi="Times New Roman" w:cs="Times New Roman"/>
                <w:bCs/>
                <w:sz w:val="24"/>
                <w:szCs w:val="24"/>
                <w:lang w:val="nb-NO"/>
              </w:rPr>
              <w:t>, do đó cần bổ sung quy định này để có căn cứ kiểm tra, giám sát quá trình thực hiện.</w:t>
            </w:r>
          </w:p>
        </w:tc>
        <w:tc>
          <w:tcPr>
            <w:tcW w:w="4302" w:type="dxa"/>
          </w:tcPr>
          <w:p w14:paraId="2FB99296" w14:textId="77777777" w:rsidR="008C332D" w:rsidRPr="00B63844" w:rsidRDefault="00EF5398" w:rsidP="00507FB1">
            <w:pPr>
              <w:jc w:val="both"/>
              <w:rPr>
                <w:rFonts w:ascii="Times New Roman" w:hAnsi="Times New Roman" w:cs="Times New Roman"/>
                <w:bCs/>
                <w:sz w:val="24"/>
                <w:szCs w:val="24"/>
                <w:lang w:val="nb-NO"/>
              </w:rPr>
            </w:pPr>
            <w:r w:rsidRPr="00B63844">
              <w:rPr>
                <w:rFonts w:ascii="Times New Roman" w:hAnsi="Times New Roman" w:cs="Times New Roman"/>
                <w:bCs/>
                <w:sz w:val="24"/>
                <w:szCs w:val="24"/>
                <w:lang w:val="nb-NO"/>
              </w:rPr>
              <w:lastRenderedPageBreak/>
              <w:t>- Sửa đổi không quy định trần độ sâu cần bóc tách;</w:t>
            </w:r>
          </w:p>
          <w:p w14:paraId="3441ABD6" w14:textId="12B4672D" w:rsidR="005A5853" w:rsidRPr="00B63844" w:rsidRDefault="005A5853">
            <w:pPr>
              <w:spacing w:after="120"/>
              <w:jc w:val="both"/>
              <w:rPr>
                <w:rFonts w:ascii="Times New Roman" w:hAnsi="Times New Roman" w:cs="Times New Roman"/>
                <w:sz w:val="24"/>
                <w:szCs w:val="24"/>
                <w:lang w:val="nb-NO"/>
              </w:rPr>
            </w:pPr>
            <w:r w:rsidRPr="00B63844">
              <w:rPr>
                <w:rFonts w:ascii="Times New Roman" w:hAnsi="Times New Roman" w:cs="Times New Roman"/>
                <w:sz w:val="24"/>
                <w:szCs w:val="24"/>
                <w:lang w:val="nb-NO"/>
              </w:rPr>
              <w:t>- Bổ sung quy định đối với diện tích đất chuyên trồng lúa bị trũng, ngập nước không thể thực hiện bóc tách tầng đất mặt thì tổ chức, cá nhân phải nộp một khoản tiền để nhà nước sử dụng làm tăng hiệu quả sử dụng đất trồng lúa</w:t>
            </w:r>
            <w:r w:rsidR="008C5A55">
              <w:rPr>
                <w:rFonts w:ascii="Times New Roman" w:hAnsi="Times New Roman" w:cs="Times New Roman"/>
                <w:sz w:val="24"/>
                <w:szCs w:val="24"/>
                <w:lang w:val="nb-NO"/>
              </w:rPr>
              <w:t>;</w:t>
            </w:r>
          </w:p>
          <w:p w14:paraId="37AE0045" w14:textId="38B8ECE4" w:rsidR="008C5A55" w:rsidRDefault="005A5853">
            <w:pPr>
              <w:jc w:val="both"/>
              <w:rPr>
                <w:rFonts w:ascii="Times New Roman" w:hAnsi="Times New Roman" w:cs="Times New Roman"/>
                <w:bCs/>
                <w:sz w:val="24"/>
                <w:szCs w:val="24"/>
                <w:lang w:val="nb-NO"/>
              </w:rPr>
            </w:pPr>
            <w:r w:rsidRPr="00B63844">
              <w:rPr>
                <w:rFonts w:ascii="Times New Roman" w:hAnsi="Times New Roman" w:cs="Times New Roman"/>
                <w:bCs/>
                <w:sz w:val="24"/>
                <w:szCs w:val="24"/>
                <w:lang w:val="nb-NO"/>
              </w:rPr>
              <w:t xml:space="preserve">- Bổ sung quy định </w:t>
            </w:r>
            <w:r w:rsidR="00235E9C" w:rsidRPr="00B63844">
              <w:rPr>
                <w:rFonts w:ascii="Times New Roman" w:hAnsi="Times New Roman" w:cs="Times New Roman"/>
                <w:bCs/>
                <w:sz w:val="24"/>
                <w:szCs w:val="24"/>
                <w:lang w:val="nb-NO"/>
              </w:rPr>
              <w:t>về điều kiện, thẩm quyền</w:t>
            </w:r>
            <w:r w:rsidR="00235E9C">
              <w:rPr>
                <w:rFonts w:ascii="Times New Roman" w:hAnsi="Times New Roman" w:cs="Times New Roman"/>
                <w:bCs/>
                <w:sz w:val="24"/>
                <w:szCs w:val="24"/>
                <w:lang w:val="nb-NO"/>
              </w:rPr>
              <w:t>, hồ sơ</w:t>
            </w:r>
            <w:r w:rsidR="00235E9C" w:rsidRPr="00B63844">
              <w:rPr>
                <w:rFonts w:ascii="Times New Roman" w:hAnsi="Times New Roman" w:cs="Times New Roman"/>
                <w:bCs/>
                <w:sz w:val="24"/>
                <w:szCs w:val="24"/>
                <w:lang w:val="nb-NO"/>
              </w:rPr>
              <w:t xml:space="preserve"> để tổ chức thẩm định, phê duyệt Phương án sử dụng tầng đất mặt khi thực hiện dự án có chuyển mục đích trồng lúa sang mục đích phi nông nghiệp là Sở Nông nghiệp và Phát triển nông thôn</w:t>
            </w:r>
            <w:r w:rsidR="00235E9C">
              <w:rPr>
                <w:rFonts w:ascii="Times New Roman" w:hAnsi="Times New Roman" w:cs="Times New Roman"/>
                <w:bCs/>
                <w:sz w:val="24"/>
                <w:szCs w:val="24"/>
                <w:lang w:val="nb-NO"/>
              </w:rPr>
              <w:t>.</w:t>
            </w:r>
          </w:p>
          <w:p w14:paraId="29B398DC" w14:textId="36390693" w:rsidR="005A5853" w:rsidRPr="00B63844" w:rsidRDefault="005A5853">
            <w:pPr>
              <w:jc w:val="both"/>
              <w:rPr>
                <w:rFonts w:ascii="Times New Roman" w:hAnsi="Times New Roman" w:cs="Times New Roman"/>
                <w:bCs/>
                <w:sz w:val="24"/>
                <w:szCs w:val="24"/>
                <w:lang w:val="nb-NO"/>
              </w:rPr>
            </w:pPr>
          </w:p>
        </w:tc>
      </w:tr>
      <w:tr w:rsidR="008C332D" w:rsidRPr="00507FB1" w14:paraId="284444FB" w14:textId="77777777" w:rsidTr="003C2ACA">
        <w:tc>
          <w:tcPr>
            <w:tcW w:w="590" w:type="dxa"/>
          </w:tcPr>
          <w:p w14:paraId="74DDEABE" w14:textId="7D39575C" w:rsidR="008C332D" w:rsidRPr="00B63844" w:rsidRDefault="008C332D" w:rsidP="00C21132">
            <w:pPr>
              <w:jc w:val="center"/>
              <w:rPr>
                <w:rFonts w:ascii="Times New Roman" w:hAnsi="Times New Roman" w:cs="Times New Roman"/>
                <w:b/>
                <w:bCs/>
                <w:sz w:val="24"/>
                <w:szCs w:val="24"/>
                <w:lang w:val="nb-NO"/>
              </w:rPr>
            </w:pPr>
          </w:p>
        </w:tc>
        <w:tc>
          <w:tcPr>
            <w:tcW w:w="4445" w:type="dxa"/>
          </w:tcPr>
          <w:p w14:paraId="1ABDD7A7" w14:textId="77777777" w:rsidR="005C2DF4" w:rsidRPr="00B63844" w:rsidRDefault="005C2DF4" w:rsidP="005C2DF4">
            <w:pPr>
              <w:shd w:val="clear" w:color="auto" w:fill="FFFFFF"/>
              <w:spacing w:after="120"/>
              <w:jc w:val="both"/>
              <w:rPr>
                <w:rFonts w:ascii="Times New Roman" w:eastAsia="Times New Roman" w:hAnsi="Times New Roman" w:cs="Times New Roman"/>
                <w:color w:val="000000"/>
                <w:sz w:val="24"/>
                <w:szCs w:val="24"/>
                <w:lang w:val="nb-NO"/>
              </w:rPr>
            </w:pPr>
            <w:r w:rsidRPr="00B63844">
              <w:rPr>
                <w:rFonts w:ascii="Times New Roman" w:eastAsia="Times New Roman" w:hAnsi="Times New Roman" w:cs="Times New Roman"/>
                <w:b/>
                <w:bCs/>
                <w:color w:val="000000"/>
                <w:sz w:val="24"/>
                <w:szCs w:val="24"/>
                <w:lang w:val="nb-NO"/>
              </w:rPr>
              <w:t>Điều 5a. Quy định về thủ tục nộp tiền bảo vệ đất trồng lúa khi chuyển đổi từ đất chuyên trồng lúa nước sang mục đích phi nông nghiệp (NĐ 62)</w:t>
            </w:r>
          </w:p>
          <w:p w14:paraId="0006EAF4" w14:textId="77777777" w:rsidR="005C2DF4" w:rsidRPr="00B63844" w:rsidRDefault="005C2DF4" w:rsidP="005C2DF4">
            <w:pPr>
              <w:shd w:val="clear" w:color="auto" w:fill="FFFFFF"/>
              <w:spacing w:after="120"/>
              <w:jc w:val="both"/>
              <w:rPr>
                <w:rFonts w:ascii="Times New Roman" w:eastAsia="Times New Roman" w:hAnsi="Times New Roman" w:cs="Times New Roman"/>
                <w:color w:val="000000"/>
                <w:sz w:val="24"/>
                <w:szCs w:val="24"/>
                <w:lang w:val="nb-NO"/>
              </w:rPr>
            </w:pPr>
            <w:r w:rsidRPr="00B63844">
              <w:rPr>
                <w:rFonts w:ascii="Times New Roman" w:eastAsia="Times New Roman" w:hAnsi="Times New Roman" w:cs="Times New Roman"/>
                <w:color w:val="000000"/>
                <w:sz w:val="24"/>
                <w:szCs w:val="24"/>
                <w:lang w:val="nb-NO"/>
              </w:rPr>
              <w:t>1. Việc nộp tiền bảo vệ đất trồng lúa thực hiện theo quy định tại khoản 2, 3, 4 Điều này, được thực hiện là một thành phần của bộ hồ sơ xin chuyển mục đích sử dụng đất trồng lúa sang mục đích phi nông nghiệp theo quy định của </w:t>
            </w:r>
            <w:bookmarkStart w:id="1" w:name="tvpllink_hgwsdbdiqw_1"/>
            <w:r w:rsidRPr="00B63844">
              <w:rPr>
                <w:rFonts w:ascii="Times New Roman" w:eastAsia="Times New Roman" w:hAnsi="Times New Roman" w:cs="Times New Roman"/>
                <w:color w:val="000000"/>
                <w:sz w:val="24"/>
                <w:szCs w:val="24"/>
              </w:rPr>
              <w:fldChar w:fldCharType="begin"/>
            </w:r>
            <w:r w:rsidRPr="00B63844">
              <w:rPr>
                <w:rFonts w:ascii="Times New Roman" w:eastAsia="Times New Roman" w:hAnsi="Times New Roman" w:cs="Times New Roman"/>
                <w:color w:val="000000"/>
                <w:sz w:val="24"/>
                <w:szCs w:val="24"/>
                <w:lang w:val="nb-NO"/>
              </w:rPr>
              <w:instrText xml:space="preserve"> HYPERLINK "https://thuvienphapluat.vn/van-ban/Bat-dong-san/Luat-dat-dai-2013-215836.aspx" \t "_blank" </w:instrText>
            </w:r>
            <w:r w:rsidRPr="00B63844">
              <w:rPr>
                <w:rFonts w:ascii="Times New Roman" w:eastAsia="Times New Roman" w:hAnsi="Times New Roman" w:cs="Times New Roman"/>
                <w:color w:val="000000"/>
                <w:sz w:val="24"/>
                <w:szCs w:val="24"/>
              </w:rPr>
            </w:r>
            <w:r w:rsidRPr="00B63844">
              <w:rPr>
                <w:rFonts w:ascii="Times New Roman" w:eastAsia="Times New Roman" w:hAnsi="Times New Roman" w:cs="Times New Roman"/>
                <w:color w:val="000000"/>
                <w:sz w:val="24"/>
                <w:szCs w:val="24"/>
              </w:rPr>
              <w:fldChar w:fldCharType="separate"/>
            </w:r>
            <w:r w:rsidRPr="00B63844">
              <w:rPr>
                <w:rFonts w:ascii="Times New Roman" w:eastAsia="Times New Roman" w:hAnsi="Times New Roman" w:cs="Times New Roman"/>
                <w:color w:val="0E70C3"/>
                <w:sz w:val="24"/>
                <w:szCs w:val="24"/>
                <w:lang w:val="nb-NO"/>
              </w:rPr>
              <w:t>Luật đất đai</w:t>
            </w:r>
            <w:r w:rsidRPr="00B63844">
              <w:rPr>
                <w:rFonts w:ascii="Times New Roman" w:eastAsia="Times New Roman" w:hAnsi="Times New Roman" w:cs="Times New Roman"/>
                <w:color w:val="000000"/>
                <w:sz w:val="24"/>
                <w:szCs w:val="24"/>
              </w:rPr>
              <w:fldChar w:fldCharType="end"/>
            </w:r>
            <w:bookmarkEnd w:id="1"/>
            <w:r w:rsidRPr="00B63844">
              <w:rPr>
                <w:rFonts w:ascii="Times New Roman" w:eastAsia="Times New Roman" w:hAnsi="Times New Roman" w:cs="Times New Roman"/>
                <w:color w:val="000000"/>
                <w:sz w:val="24"/>
                <w:szCs w:val="24"/>
                <w:lang w:val="nb-NO"/>
              </w:rPr>
              <w:t>.</w:t>
            </w:r>
          </w:p>
          <w:p w14:paraId="2470387B" w14:textId="77777777" w:rsidR="005C2DF4" w:rsidRPr="00B63844" w:rsidRDefault="005C2DF4" w:rsidP="005C2DF4">
            <w:pPr>
              <w:shd w:val="clear" w:color="auto" w:fill="FFFFFF"/>
              <w:spacing w:after="120"/>
              <w:jc w:val="both"/>
              <w:rPr>
                <w:rFonts w:ascii="Times New Roman" w:eastAsia="Times New Roman" w:hAnsi="Times New Roman" w:cs="Times New Roman"/>
                <w:color w:val="000000"/>
                <w:sz w:val="24"/>
                <w:szCs w:val="24"/>
                <w:lang w:val="nb-NO"/>
              </w:rPr>
            </w:pPr>
            <w:r w:rsidRPr="00B63844">
              <w:rPr>
                <w:rFonts w:ascii="Times New Roman" w:eastAsia="Times New Roman" w:hAnsi="Times New Roman" w:cs="Times New Roman"/>
                <w:color w:val="000000"/>
                <w:sz w:val="24"/>
                <w:szCs w:val="24"/>
                <w:lang w:val="nb-NO"/>
              </w:rPr>
              <w:t>2. Người được nhà nước giao đất, cho thuê đất lập bản kê khai diện tích đất chuyên trồng lúa nước được nhà nước giao, cho thuê theo mẫu tại </w:t>
            </w:r>
            <w:bookmarkStart w:id="2" w:name="bieumau_pl_3"/>
            <w:r w:rsidRPr="00B63844">
              <w:rPr>
                <w:rFonts w:ascii="Times New Roman" w:eastAsia="Times New Roman" w:hAnsi="Times New Roman" w:cs="Times New Roman"/>
                <w:color w:val="000000"/>
                <w:sz w:val="24"/>
                <w:szCs w:val="24"/>
                <w:lang w:val="nb-NO"/>
              </w:rPr>
              <w:t>Phụ lục III</w:t>
            </w:r>
            <w:bookmarkEnd w:id="2"/>
            <w:r w:rsidRPr="00B63844">
              <w:rPr>
                <w:rFonts w:ascii="Times New Roman" w:eastAsia="Times New Roman" w:hAnsi="Times New Roman" w:cs="Times New Roman"/>
                <w:color w:val="000000"/>
                <w:sz w:val="24"/>
                <w:szCs w:val="24"/>
                <w:lang w:val="nb-NO"/>
              </w:rPr>
              <w:t xml:space="preserve"> ban hành kèm </w:t>
            </w:r>
            <w:r w:rsidRPr="00B63844">
              <w:rPr>
                <w:rFonts w:ascii="Times New Roman" w:eastAsia="Times New Roman" w:hAnsi="Times New Roman" w:cs="Times New Roman"/>
                <w:color w:val="000000"/>
                <w:sz w:val="24"/>
                <w:szCs w:val="24"/>
                <w:lang w:val="nb-NO"/>
              </w:rPr>
              <w:lastRenderedPageBreak/>
              <w:t>theo Nghị định này gửi tới cơ quan tài nguyên và môi trường đề nghị xác định diện tích đất chuyên trồng lúa nước phải nộp tiền bảo vệ phát triển đất trồng lúa.</w:t>
            </w:r>
          </w:p>
          <w:p w14:paraId="0033961D" w14:textId="77777777" w:rsidR="005C2DF4" w:rsidRPr="00B63844" w:rsidRDefault="005C2DF4" w:rsidP="005C2DF4">
            <w:pPr>
              <w:shd w:val="clear" w:color="auto" w:fill="FFFFFF"/>
              <w:spacing w:after="120"/>
              <w:jc w:val="both"/>
              <w:rPr>
                <w:rFonts w:ascii="Times New Roman" w:eastAsia="Times New Roman" w:hAnsi="Times New Roman" w:cs="Times New Roman"/>
                <w:color w:val="000000"/>
                <w:sz w:val="24"/>
                <w:szCs w:val="24"/>
                <w:lang w:val="nb-NO"/>
              </w:rPr>
            </w:pPr>
            <w:r w:rsidRPr="00B63844">
              <w:rPr>
                <w:rFonts w:ascii="Times New Roman" w:eastAsia="Times New Roman" w:hAnsi="Times New Roman" w:cs="Times New Roman"/>
                <w:color w:val="000000"/>
                <w:sz w:val="24"/>
                <w:szCs w:val="24"/>
                <w:lang w:val="nb-NO"/>
              </w:rPr>
              <w:t>a) Trường hợp bản kê khai không hợp lệ, trong thời gian 03 ngày làm việc, cơ quan tài nguyên và môi trường phải hướng dẫn cho người được nhà nước giao đất, cho thuê đất bổ sung, hoàn thiện và nộp lại bản kê khai.</w:t>
            </w:r>
          </w:p>
          <w:p w14:paraId="561285F7" w14:textId="77777777" w:rsidR="005C2DF4" w:rsidRPr="00B63844" w:rsidRDefault="005C2DF4" w:rsidP="005C2DF4">
            <w:pPr>
              <w:shd w:val="clear" w:color="auto" w:fill="FFFFFF"/>
              <w:spacing w:after="120"/>
              <w:jc w:val="both"/>
              <w:rPr>
                <w:rFonts w:ascii="Times New Roman" w:eastAsia="Times New Roman" w:hAnsi="Times New Roman" w:cs="Times New Roman"/>
                <w:color w:val="000000"/>
                <w:sz w:val="24"/>
                <w:szCs w:val="24"/>
                <w:lang w:val="nb-NO"/>
              </w:rPr>
            </w:pPr>
            <w:r w:rsidRPr="00B63844">
              <w:rPr>
                <w:rFonts w:ascii="Times New Roman" w:eastAsia="Times New Roman" w:hAnsi="Times New Roman" w:cs="Times New Roman"/>
                <w:color w:val="000000"/>
                <w:sz w:val="24"/>
                <w:szCs w:val="24"/>
                <w:lang w:val="nb-NO"/>
              </w:rPr>
              <w:t>b) Trường hợp bản kê khai hợp lệ, trong 05 ngày làm việc, cơ quan tài nguyên và môi trường có văn bản xác nhận rõ diện tích đất chuyên trồng lúa nước phải nộp tiền bảo vệ phát triển đất trồng lúa gửi đến người được nhà nước giao đất, cho thuê đất làm căn cứ để xác định số tiền phải nộp.</w:t>
            </w:r>
          </w:p>
          <w:p w14:paraId="1FAA2DC0" w14:textId="77777777" w:rsidR="005C2DF4" w:rsidRPr="00B63844" w:rsidRDefault="005C2DF4" w:rsidP="005C2DF4">
            <w:pPr>
              <w:shd w:val="clear" w:color="auto" w:fill="FFFFFF"/>
              <w:spacing w:after="120"/>
              <w:jc w:val="both"/>
              <w:rPr>
                <w:rFonts w:ascii="Times New Roman" w:eastAsia="Times New Roman" w:hAnsi="Times New Roman" w:cs="Times New Roman"/>
                <w:color w:val="000000"/>
                <w:sz w:val="24"/>
                <w:szCs w:val="24"/>
                <w:lang w:val="nb-NO"/>
              </w:rPr>
            </w:pPr>
            <w:r w:rsidRPr="00B63844">
              <w:rPr>
                <w:rFonts w:ascii="Times New Roman" w:eastAsia="Times New Roman" w:hAnsi="Times New Roman" w:cs="Times New Roman"/>
                <w:color w:val="000000"/>
                <w:sz w:val="24"/>
                <w:szCs w:val="24"/>
                <w:lang w:val="nb-NO"/>
              </w:rPr>
              <w:t>3. Người được nhà nước giao đất, cho thuê đất gửi hồ sơ đến cơ quan tài chính của địa phương đề nghị xác định số tiền nộp bảo vệ, phát triển đất trồng lúa, hồ sơ bao gồm: Đơn đề nghị xác nhận số tiền phải nộp theo mẫu quy định tại </w:t>
            </w:r>
            <w:bookmarkStart w:id="3" w:name="bieumau_pl_4"/>
            <w:r w:rsidRPr="00B63844">
              <w:rPr>
                <w:rFonts w:ascii="Times New Roman" w:eastAsia="Times New Roman" w:hAnsi="Times New Roman" w:cs="Times New Roman"/>
                <w:color w:val="000000"/>
                <w:sz w:val="24"/>
                <w:szCs w:val="24"/>
                <w:lang w:val="nb-NO"/>
              </w:rPr>
              <w:t>Phụ lục IV</w:t>
            </w:r>
            <w:bookmarkEnd w:id="3"/>
            <w:r w:rsidRPr="00B63844">
              <w:rPr>
                <w:rFonts w:ascii="Times New Roman" w:eastAsia="Times New Roman" w:hAnsi="Times New Roman" w:cs="Times New Roman"/>
                <w:color w:val="000000"/>
                <w:sz w:val="24"/>
                <w:szCs w:val="24"/>
                <w:lang w:val="nb-NO"/>
              </w:rPr>
              <w:t> (đối với cơ quan, tổ chức) hoặc </w:t>
            </w:r>
            <w:bookmarkStart w:id="4" w:name="bieumau_pl_5"/>
            <w:r w:rsidRPr="00B63844">
              <w:rPr>
                <w:rFonts w:ascii="Times New Roman" w:eastAsia="Times New Roman" w:hAnsi="Times New Roman" w:cs="Times New Roman"/>
                <w:color w:val="000000"/>
                <w:sz w:val="24"/>
                <w:szCs w:val="24"/>
                <w:lang w:val="nb-NO"/>
              </w:rPr>
              <w:t>Phụ lục V</w:t>
            </w:r>
            <w:bookmarkEnd w:id="4"/>
            <w:r w:rsidRPr="00B63844">
              <w:rPr>
                <w:rFonts w:ascii="Times New Roman" w:eastAsia="Times New Roman" w:hAnsi="Times New Roman" w:cs="Times New Roman"/>
                <w:color w:val="000000"/>
                <w:sz w:val="24"/>
                <w:szCs w:val="24"/>
                <w:lang w:val="nb-NO"/>
              </w:rPr>
              <w:t> (đối với hộ gia đình, cá nhân) ban hành kèm theo Nghị định này; văn bản xác nhận diện tích đất chuyên trồng lúa nước phải nộp tiền bảo vệ, phát triển đất trồng lúa của cơ quan tài nguyên và môi trường.</w:t>
            </w:r>
          </w:p>
          <w:p w14:paraId="5EA9D885" w14:textId="77777777" w:rsidR="005C2DF4" w:rsidRPr="00B63844" w:rsidRDefault="005C2DF4" w:rsidP="005C2DF4">
            <w:pPr>
              <w:shd w:val="clear" w:color="auto" w:fill="FFFFFF"/>
              <w:spacing w:after="120"/>
              <w:jc w:val="both"/>
              <w:rPr>
                <w:rFonts w:ascii="Times New Roman" w:eastAsia="Times New Roman" w:hAnsi="Times New Roman" w:cs="Times New Roman"/>
                <w:color w:val="000000"/>
                <w:sz w:val="24"/>
                <w:szCs w:val="24"/>
                <w:lang w:val="nb-NO"/>
              </w:rPr>
            </w:pPr>
            <w:r w:rsidRPr="00B63844">
              <w:rPr>
                <w:rFonts w:ascii="Times New Roman" w:eastAsia="Times New Roman" w:hAnsi="Times New Roman" w:cs="Times New Roman"/>
                <w:color w:val="000000"/>
                <w:sz w:val="24"/>
                <w:szCs w:val="24"/>
                <w:lang w:val="nb-NO"/>
              </w:rPr>
              <w:lastRenderedPageBreak/>
              <w:t>a) Trường hợp hồ sơ không hợp lệ, trong thời gian 03 ngày làm việc, cơ quan tài chính địa phương phải hướng dẫn cho người được nhà nước giao đất, cho thuê đất bổ sung, hoàn thiện và nộp lại hồ sơ.</w:t>
            </w:r>
          </w:p>
          <w:p w14:paraId="34E441E1" w14:textId="77777777" w:rsidR="005C2DF4" w:rsidRPr="00B63844" w:rsidRDefault="005C2DF4" w:rsidP="005C2DF4">
            <w:pPr>
              <w:shd w:val="clear" w:color="auto" w:fill="FFFFFF"/>
              <w:spacing w:after="120"/>
              <w:jc w:val="both"/>
              <w:rPr>
                <w:rFonts w:ascii="Times New Roman" w:eastAsia="Times New Roman" w:hAnsi="Times New Roman" w:cs="Times New Roman"/>
                <w:color w:val="000000"/>
                <w:sz w:val="24"/>
                <w:szCs w:val="24"/>
                <w:lang w:val="nb-NO"/>
              </w:rPr>
            </w:pPr>
            <w:r w:rsidRPr="00B63844">
              <w:rPr>
                <w:rFonts w:ascii="Times New Roman" w:eastAsia="Times New Roman" w:hAnsi="Times New Roman" w:cs="Times New Roman"/>
                <w:color w:val="000000"/>
                <w:sz w:val="24"/>
                <w:szCs w:val="24"/>
                <w:lang w:val="nb-NO"/>
              </w:rPr>
              <w:t>b) Trong thời gian 05 ngày làm việc, cơ quan tài chính địa phương căn cứ vào văn bản xác nhận diện tích đất chuyên trồng lúa nước phải nộp tiền của cơ quan tài nguyên và môi trường, xác định số tiền phải nộp theo quy định đối với diện tích đất chuyên trồng lúa nước phải nộp và thông báo cho người được nhà nước giao đất, cho thuê đất theo mẫu quy định tại </w:t>
            </w:r>
            <w:bookmarkStart w:id="5" w:name="bieumau_pl_6"/>
            <w:r w:rsidRPr="00B63844">
              <w:rPr>
                <w:rFonts w:ascii="Times New Roman" w:eastAsia="Times New Roman" w:hAnsi="Times New Roman" w:cs="Times New Roman"/>
                <w:color w:val="000000"/>
                <w:sz w:val="24"/>
                <w:szCs w:val="24"/>
                <w:lang w:val="nb-NO"/>
              </w:rPr>
              <w:t>Phụ lục VI</w:t>
            </w:r>
            <w:bookmarkEnd w:id="5"/>
            <w:r w:rsidRPr="00B63844">
              <w:rPr>
                <w:rFonts w:ascii="Times New Roman" w:eastAsia="Times New Roman" w:hAnsi="Times New Roman" w:cs="Times New Roman"/>
                <w:color w:val="000000"/>
                <w:sz w:val="24"/>
                <w:szCs w:val="24"/>
                <w:lang w:val="nb-NO"/>
              </w:rPr>
              <w:t> ban hành kèm theo Nghị định này.</w:t>
            </w:r>
          </w:p>
          <w:p w14:paraId="0083662D" w14:textId="33C02D3B" w:rsidR="008C332D" w:rsidRPr="00B63844" w:rsidRDefault="005C2DF4" w:rsidP="005C2DF4">
            <w:pPr>
              <w:jc w:val="both"/>
              <w:rPr>
                <w:rFonts w:ascii="Times New Roman" w:hAnsi="Times New Roman" w:cs="Times New Roman"/>
                <w:b/>
                <w:bCs/>
                <w:sz w:val="24"/>
                <w:szCs w:val="24"/>
                <w:lang w:val="nb-NO"/>
              </w:rPr>
            </w:pPr>
            <w:r w:rsidRPr="00B63844">
              <w:rPr>
                <w:rFonts w:ascii="Times New Roman" w:eastAsia="Times New Roman" w:hAnsi="Times New Roman" w:cs="Times New Roman"/>
                <w:color w:val="000000"/>
                <w:sz w:val="24"/>
                <w:szCs w:val="24"/>
                <w:lang w:val="nb-NO"/>
              </w:rPr>
              <w:t>4. Cơ quan tài chính địa phương tổ chức thu khoản tiền bảo vệ, phát triển đất trồng lúa và nộp vào ngân sách nhà nước theo quy định. Trường hợp quá thời hạn nộp theo công văn của cơ quan tài chính địa phương, người được nhà nước giao đất, cho thuê đất sẽ phải nộp thêm tiền chậm nộp theo quy định của pháp luật về quản lý thuế”.</w:t>
            </w:r>
          </w:p>
        </w:tc>
        <w:tc>
          <w:tcPr>
            <w:tcW w:w="2975" w:type="dxa"/>
          </w:tcPr>
          <w:p w14:paraId="4BF3763B" w14:textId="16FF66C2" w:rsidR="008C332D" w:rsidRPr="00B63844" w:rsidRDefault="00B84599" w:rsidP="00507FB1">
            <w:pPr>
              <w:jc w:val="both"/>
              <w:rPr>
                <w:rFonts w:ascii="Times New Roman" w:hAnsi="Times New Roman" w:cs="Times New Roman"/>
                <w:bCs/>
                <w:sz w:val="24"/>
                <w:szCs w:val="24"/>
                <w:lang w:val="nb-NO"/>
              </w:rPr>
            </w:pPr>
            <w:r w:rsidRPr="00B63844">
              <w:rPr>
                <w:rFonts w:ascii="Times New Roman" w:hAnsi="Times New Roman" w:cs="Times New Roman"/>
                <w:bCs/>
                <w:sz w:val="24"/>
                <w:szCs w:val="24"/>
                <w:lang w:val="nb-NO"/>
              </w:rPr>
              <w:lastRenderedPageBreak/>
              <w:t xml:space="preserve">Luật </w:t>
            </w:r>
            <w:r w:rsidR="00590955">
              <w:rPr>
                <w:rFonts w:ascii="Times New Roman" w:hAnsi="Times New Roman" w:cs="Times New Roman"/>
                <w:bCs/>
                <w:sz w:val="24"/>
                <w:szCs w:val="24"/>
                <w:lang w:val="nb-NO"/>
              </w:rPr>
              <w:t>Đ</w:t>
            </w:r>
            <w:r w:rsidRPr="00B63844">
              <w:rPr>
                <w:rFonts w:ascii="Times New Roman" w:hAnsi="Times New Roman" w:cs="Times New Roman"/>
                <w:bCs/>
                <w:sz w:val="24"/>
                <w:szCs w:val="24"/>
                <w:lang w:val="nb-NO"/>
              </w:rPr>
              <w:t xml:space="preserve">ất đai </w:t>
            </w:r>
            <w:r w:rsidR="00590955">
              <w:rPr>
                <w:rFonts w:ascii="Times New Roman" w:hAnsi="Times New Roman" w:cs="Times New Roman"/>
                <w:bCs/>
                <w:sz w:val="24"/>
                <w:szCs w:val="24"/>
                <w:lang w:val="nb-NO"/>
              </w:rPr>
              <w:t>năm 2024.</w:t>
            </w:r>
          </w:p>
        </w:tc>
        <w:tc>
          <w:tcPr>
            <w:tcW w:w="3240" w:type="dxa"/>
          </w:tcPr>
          <w:p w14:paraId="74C023D9" w14:textId="7AF64687" w:rsidR="008C332D" w:rsidRPr="00B63844" w:rsidRDefault="009F680A" w:rsidP="00507FB1">
            <w:pPr>
              <w:jc w:val="both"/>
              <w:rPr>
                <w:rFonts w:ascii="Times New Roman" w:hAnsi="Times New Roman" w:cs="Times New Roman"/>
                <w:bCs/>
                <w:sz w:val="24"/>
                <w:szCs w:val="24"/>
                <w:lang w:val="nb-NO"/>
              </w:rPr>
            </w:pPr>
            <w:r w:rsidRPr="00B63844">
              <w:rPr>
                <w:rFonts w:ascii="Times New Roman" w:hAnsi="Times New Roman" w:cs="Times New Roman"/>
                <w:bCs/>
                <w:sz w:val="24"/>
                <w:szCs w:val="24"/>
                <w:lang w:val="nb-NO"/>
              </w:rPr>
              <w:t xml:space="preserve">- </w:t>
            </w:r>
            <w:r w:rsidR="005C2DF4" w:rsidRPr="00B63844">
              <w:rPr>
                <w:rFonts w:ascii="Times New Roman" w:hAnsi="Times New Roman" w:cs="Times New Roman"/>
                <w:bCs/>
                <w:sz w:val="24"/>
                <w:szCs w:val="24"/>
                <w:lang w:val="nb-NO"/>
              </w:rPr>
              <w:t>Cần chỉnh sửa lại cho rõ, quy định thành thủ tục hành chính kê khai, xác định diện tích đất chuyên trồng lúa để làm căn cứ cho tổ chức cá nhân nộp tiền bảo vệ phát triển đất trồng lúa</w:t>
            </w:r>
            <w:r w:rsidR="00590955">
              <w:rPr>
                <w:rFonts w:ascii="Times New Roman" w:hAnsi="Times New Roman" w:cs="Times New Roman"/>
                <w:bCs/>
                <w:sz w:val="24"/>
                <w:szCs w:val="24"/>
                <w:lang w:val="nb-NO"/>
              </w:rPr>
              <w:t>.</w:t>
            </w:r>
          </w:p>
          <w:p w14:paraId="51FFE83A" w14:textId="77777777" w:rsidR="009F680A" w:rsidRPr="00B63844" w:rsidRDefault="009F680A" w:rsidP="00507FB1">
            <w:pPr>
              <w:jc w:val="both"/>
              <w:rPr>
                <w:rFonts w:ascii="Times New Roman" w:hAnsi="Times New Roman" w:cs="Times New Roman"/>
                <w:bCs/>
                <w:sz w:val="24"/>
                <w:szCs w:val="24"/>
                <w:lang w:val="nb-NO"/>
              </w:rPr>
            </w:pPr>
            <w:r w:rsidRPr="00B63844">
              <w:rPr>
                <w:rFonts w:ascii="Times New Roman" w:hAnsi="Times New Roman" w:cs="Times New Roman"/>
                <w:bCs/>
                <w:sz w:val="24"/>
                <w:szCs w:val="24"/>
                <w:lang w:val="nb-NO"/>
              </w:rPr>
              <w:t>- Thực tiễn việc xây dựng và triển khai thực hiện Phương án sử dụng tầng đất  mặt của đất chuyên trồng lúa nước được chuyển đổi theo Điều 14 Nghị định số 94/2019/NĐ-CP ngày 13/12/2019, cụ thể như:</w:t>
            </w:r>
          </w:p>
          <w:p w14:paraId="560BA3E1" w14:textId="5F15EF4D" w:rsidR="009F680A" w:rsidRPr="00B63844" w:rsidRDefault="00590955" w:rsidP="00507FB1">
            <w:pPr>
              <w:jc w:val="both"/>
              <w:rPr>
                <w:rFonts w:ascii="Times New Roman" w:hAnsi="Times New Roman" w:cs="Times New Roman"/>
                <w:bCs/>
                <w:sz w:val="24"/>
                <w:szCs w:val="24"/>
                <w:lang w:val="nb-NO"/>
              </w:rPr>
            </w:pPr>
            <w:r>
              <w:rPr>
                <w:rFonts w:ascii="Times New Roman" w:hAnsi="Times New Roman" w:cs="Times New Roman"/>
                <w:bCs/>
                <w:sz w:val="24"/>
                <w:szCs w:val="24"/>
                <w:lang w:val="nb-NO"/>
              </w:rPr>
              <w:t>+</w:t>
            </w:r>
            <w:r w:rsidR="009F680A" w:rsidRPr="00B63844">
              <w:rPr>
                <w:rFonts w:ascii="Times New Roman" w:hAnsi="Times New Roman" w:cs="Times New Roman"/>
                <w:bCs/>
                <w:sz w:val="24"/>
                <w:szCs w:val="24"/>
                <w:lang w:val="nb-NO"/>
              </w:rPr>
              <w:t xml:space="preserve"> Một số diện tích đất chuyên trồng lúa nước là các vùng sâu, </w:t>
            </w:r>
            <w:r w:rsidR="009F680A" w:rsidRPr="00B63844">
              <w:rPr>
                <w:rFonts w:ascii="Times New Roman" w:hAnsi="Times New Roman" w:cs="Times New Roman"/>
                <w:bCs/>
                <w:sz w:val="24"/>
                <w:szCs w:val="24"/>
                <w:lang w:val="nb-NO"/>
              </w:rPr>
              <w:lastRenderedPageBreak/>
              <w:t>trũng lớp đất mặt là lớp bùn nhão; một số diện tích người dân đã bỏ không canh tác, cây dại phát triển lớp đất mặt không còn kết cấu và độ phì như đất trồng lúa ban đầu, những diện tích này rất khó khăn trong việc bóc tách lớp đất mặt, lớp đất này khi bóc tách cũng khó có thể sử dụng để cả</w:t>
            </w:r>
            <w:r>
              <w:rPr>
                <w:rFonts w:ascii="Times New Roman" w:hAnsi="Times New Roman" w:cs="Times New Roman"/>
                <w:bCs/>
                <w:sz w:val="24"/>
                <w:szCs w:val="24"/>
                <w:lang w:val="nb-NO"/>
              </w:rPr>
              <w:t>i</w:t>
            </w:r>
            <w:r w:rsidR="009F680A" w:rsidRPr="00B63844">
              <w:rPr>
                <w:rFonts w:ascii="Times New Roman" w:hAnsi="Times New Roman" w:cs="Times New Roman"/>
                <w:bCs/>
                <w:sz w:val="24"/>
                <w:szCs w:val="24"/>
                <w:lang w:val="nb-NO"/>
              </w:rPr>
              <w:t xml:space="preserve"> tạo tầng canh tác của đất trồng lúa hoặc đất trồng trọt khác</w:t>
            </w:r>
            <w:r>
              <w:rPr>
                <w:rFonts w:ascii="Times New Roman" w:hAnsi="Times New Roman" w:cs="Times New Roman"/>
                <w:bCs/>
                <w:sz w:val="24"/>
                <w:szCs w:val="24"/>
                <w:lang w:val="nb-NO"/>
              </w:rPr>
              <w:t>.</w:t>
            </w:r>
          </w:p>
        </w:tc>
        <w:tc>
          <w:tcPr>
            <w:tcW w:w="4302" w:type="dxa"/>
          </w:tcPr>
          <w:p w14:paraId="14EEC2C3" w14:textId="27AA3180" w:rsidR="005C2DF4" w:rsidRPr="00B63844" w:rsidRDefault="005C2DF4" w:rsidP="005C2DF4">
            <w:pPr>
              <w:shd w:val="clear" w:color="auto" w:fill="FFFFFF"/>
              <w:spacing w:after="120"/>
              <w:jc w:val="both"/>
              <w:rPr>
                <w:rFonts w:ascii="Times New Roman" w:eastAsia="Times New Roman" w:hAnsi="Times New Roman" w:cs="Times New Roman"/>
                <w:color w:val="000000"/>
                <w:sz w:val="24"/>
                <w:szCs w:val="24"/>
                <w:lang w:val="nb-NO"/>
              </w:rPr>
            </w:pPr>
            <w:r w:rsidRPr="00B63844">
              <w:rPr>
                <w:rFonts w:ascii="Times New Roman" w:eastAsia="Times New Roman" w:hAnsi="Times New Roman" w:cs="Times New Roman"/>
                <w:color w:val="000000"/>
                <w:sz w:val="24"/>
                <w:szCs w:val="24"/>
                <w:lang w:val="nb-NO"/>
              </w:rPr>
              <w:lastRenderedPageBreak/>
              <w:t>- Chỉnh sửa bổ sung lại điều này</w:t>
            </w:r>
          </w:p>
          <w:p w14:paraId="037A2F59" w14:textId="4739B81E" w:rsidR="005C2DF4" w:rsidRPr="00B63844" w:rsidRDefault="005C2DF4" w:rsidP="005C2DF4">
            <w:pPr>
              <w:shd w:val="clear" w:color="auto" w:fill="FFFFFF"/>
              <w:spacing w:after="120"/>
              <w:jc w:val="both"/>
              <w:rPr>
                <w:rFonts w:ascii="Times New Roman" w:eastAsia="Times New Roman" w:hAnsi="Times New Roman" w:cs="Times New Roman"/>
                <w:color w:val="000000"/>
                <w:sz w:val="24"/>
                <w:szCs w:val="24"/>
                <w:lang w:val="nb-NO"/>
              </w:rPr>
            </w:pPr>
            <w:r w:rsidRPr="00B63844">
              <w:rPr>
                <w:rFonts w:ascii="Times New Roman" w:eastAsia="Times New Roman" w:hAnsi="Times New Roman" w:cs="Times New Roman"/>
                <w:color w:val="000000"/>
                <w:sz w:val="24"/>
                <w:szCs w:val="24"/>
                <w:lang w:val="nb-NO"/>
              </w:rPr>
              <w:t>- Bỏ nội dung quy định việc nộp tiền bảo vệ đất trồng lúa thực hiện theo quy định tại khoản 2, 3, 4 Điều này, được thực hiện là một thành phần của bộ hồ sơ xin chuyển mục đích sử dụng đất trồng lúa sang mục đích phi nông nghiệp theo quy định của </w:t>
            </w:r>
            <w:hyperlink r:id="rId5" w:tgtFrame="_blank" w:history="1">
              <w:r w:rsidRPr="00B63844">
                <w:rPr>
                  <w:rFonts w:ascii="Times New Roman" w:eastAsia="Times New Roman" w:hAnsi="Times New Roman" w:cs="Times New Roman"/>
                  <w:color w:val="0E70C3"/>
                  <w:sz w:val="24"/>
                  <w:szCs w:val="24"/>
                  <w:lang w:val="nb-NO"/>
                </w:rPr>
                <w:t>Luật đất đai</w:t>
              </w:r>
            </w:hyperlink>
            <w:r w:rsidRPr="00B63844">
              <w:rPr>
                <w:rFonts w:ascii="Times New Roman" w:eastAsia="Times New Roman" w:hAnsi="Times New Roman" w:cs="Times New Roman"/>
                <w:color w:val="000000"/>
                <w:sz w:val="24"/>
                <w:szCs w:val="24"/>
                <w:lang w:val="nb-NO"/>
              </w:rPr>
              <w:t>.</w:t>
            </w:r>
          </w:p>
          <w:p w14:paraId="3784CD08" w14:textId="767C695A" w:rsidR="00971497" w:rsidRPr="00B63844" w:rsidRDefault="00971497" w:rsidP="00971497">
            <w:pPr>
              <w:shd w:val="clear" w:color="auto" w:fill="FFFFFF"/>
              <w:spacing w:after="120"/>
              <w:jc w:val="both"/>
              <w:rPr>
                <w:rFonts w:ascii="Times New Roman" w:eastAsia="Times New Roman" w:hAnsi="Times New Roman" w:cs="Times New Roman"/>
                <w:sz w:val="24"/>
                <w:szCs w:val="24"/>
                <w:lang w:val="nb-NO"/>
              </w:rPr>
            </w:pPr>
            <w:r w:rsidRPr="00B63844">
              <w:rPr>
                <w:rFonts w:ascii="Times New Roman" w:eastAsia="Times New Roman" w:hAnsi="Times New Roman" w:cs="Times New Roman"/>
                <w:color w:val="000000"/>
                <w:sz w:val="24"/>
                <w:szCs w:val="24"/>
                <w:lang w:val="nb-NO"/>
              </w:rPr>
              <w:t xml:space="preserve">- Bổ sung quy định về việc </w:t>
            </w:r>
            <w:r w:rsidRPr="00B63844">
              <w:rPr>
                <w:rFonts w:ascii="Times New Roman" w:eastAsia="Times New Roman" w:hAnsi="Times New Roman" w:cs="Times New Roman"/>
                <w:bCs/>
                <w:sz w:val="24"/>
                <w:szCs w:val="24"/>
                <w:lang w:val="nb-NO"/>
              </w:rPr>
              <w:t xml:space="preserve">nộp tiền </w:t>
            </w:r>
            <w:r w:rsidRPr="00B63844">
              <w:rPr>
                <w:rFonts w:ascii="Times New Roman" w:eastAsia="Times New Roman" w:hAnsi="Times New Roman" w:cs="Times New Roman"/>
                <w:sz w:val="24"/>
                <w:szCs w:val="24"/>
                <w:lang w:val="nb-NO"/>
              </w:rPr>
              <w:t>thay thế bóc tách tầng đất mặt đối với diện tích đất chuyên trồng lúa bị trũng, ngập nước</w:t>
            </w:r>
            <w:r w:rsidR="00590955">
              <w:rPr>
                <w:rFonts w:ascii="Times New Roman" w:eastAsia="Times New Roman" w:hAnsi="Times New Roman" w:cs="Times New Roman"/>
                <w:sz w:val="24"/>
                <w:szCs w:val="24"/>
                <w:lang w:val="nb-NO"/>
              </w:rPr>
              <w:t xml:space="preserve"> (hiện </w:t>
            </w:r>
            <w:r w:rsidRPr="00B63844">
              <w:rPr>
                <w:rFonts w:ascii="Times New Roman" w:eastAsia="Times New Roman" w:hAnsi="Times New Roman" w:cs="Times New Roman"/>
                <w:sz w:val="24"/>
                <w:szCs w:val="24"/>
                <w:lang w:val="nb-NO"/>
              </w:rPr>
              <w:t xml:space="preserve">chưa có quy định tại văn bản </w:t>
            </w:r>
            <w:r w:rsidR="00590955">
              <w:rPr>
                <w:rFonts w:ascii="Times New Roman" w:eastAsia="Times New Roman" w:hAnsi="Times New Roman" w:cs="Times New Roman"/>
                <w:sz w:val="24"/>
                <w:szCs w:val="24"/>
                <w:lang w:val="nb-NO"/>
              </w:rPr>
              <w:t>QPPL</w:t>
            </w:r>
            <w:r w:rsidRPr="00B63844">
              <w:rPr>
                <w:rFonts w:ascii="Times New Roman" w:eastAsia="Times New Roman" w:hAnsi="Times New Roman" w:cs="Times New Roman"/>
                <w:sz w:val="24"/>
                <w:szCs w:val="24"/>
                <w:lang w:val="nb-NO"/>
              </w:rPr>
              <w:t>)</w:t>
            </w:r>
            <w:r w:rsidR="00590955">
              <w:rPr>
                <w:rFonts w:ascii="Times New Roman" w:eastAsia="Times New Roman" w:hAnsi="Times New Roman" w:cs="Times New Roman"/>
                <w:sz w:val="24"/>
                <w:szCs w:val="24"/>
                <w:lang w:val="nb-NO"/>
              </w:rPr>
              <w:t>.</w:t>
            </w:r>
          </w:p>
          <w:p w14:paraId="1DCC0913" w14:textId="77777777" w:rsidR="00971497" w:rsidRPr="00B63844" w:rsidRDefault="00971497" w:rsidP="005C2DF4">
            <w:pPr>
              <w:shd w:val="clear" w:color="auto" w:fill="FFFFFF"/>
              <w:spacing w:after="120"/>
              <w:jc w:val="both"/>
              <w:rPr>
                <w:rFonts w:ascii="Times New Roman" w:eastAsia="Times New Roman" w:hAnsi="Times New Roman" w:cs="Times New Roman"/>
                <w:b/>
                <w:i/>
                <w:sz w:val="24"/>
                <w:szCs w:val="24"/>
                <w:lang w:val="nb-NO"/>
              </w:rPr>
            </w:pPr>
          </w:p>
          <w:p w14:paraId="0C592EB8" w14:textId="5461F7D3" w:rsidR="005C2DF4" w:rsidRPr="00B63844" w:rsidRDefault="005C2DF4" w:rsidP="005C2DF4">
            <w:pPr>
              <w:shd w:val="clear" w:color="auto" w:fill="FFFFFF"/>
              <w:spacing w:after="120"/>
              <w:jc w:val="both"/>
              <w:rPr>
                <w:rFonts w:ascii="Times New Roman" w:eastAsia="Times New Roman" w:hAnsi="Times New Roman" w:cs="Times New Roman"/>
                <w:color w:val="000000"/>
                <w:sz w:val="24"/>
                <w:szCs w:val="24"/>
                <w:lang w:val="nb-NO"/>
              </w:rPr>
            </w:pPr>
          </w:p>
          <w:p w14:paraId="179ACA01" w14:textId="77777777" w:rsidR="008C332D" w:rsidRPr="00B63844" w:rsidRDefault="008C332D" w:rsidP="005C2DF4">
            <w:pPr>
              <w:rPr>
                <w:rFonts w:ascii="Times New Roman" w:hAnsi="Times New Roman" w:cs="Times New Roman"/>
                <w:b/>
                <w:bCs/>
                <w:sz w:val="24"/>
                <w:szCs w:val="24"/>
                <w:lang w:val="nb-NO"/>
              </w:rPr>
            </w:pPr>
          </w:p>
        </w:tc>
      </w:tr>
      <w:tr w:rsidR="009F680A" w:rsidRPr="00507FB1" w14:paraId="4503608A" w14:textId="77777777" w:rsidTr="003C2ACA">
        <w:tc>
          <w:tcPr>
            <w:tcW w:w="590" w:type="dxa"/>
          </w:tcPr>
          <w:p w14:paraId="0F512573" w14:textId="2D9B6593" w:rsidR="009F680A" w:rsidRPr="00B63844" w:rsidRDefault="009F680A" w:rsidP="00C21132">
            <w:pPr>
              <w:jc w:val="center"/>
              <w:rPr>
                <w:rFonts w:ascii="Times New Roman" w:hAnsi="Times New Roman" w:cs="Times New Roman"/>
                <w:b/>
                <w:bCs/>
                <w:sz w:val="24"/>
                <w:szCs w:val="24"/>
                <w:lang w:val="nb-NO"/>
              </w:rPr>
            </w:pPr>
            <w:r w:rsidRPr="00B63844">
              <w:rPr>
                <w:rFonts w:ascii="Times New Roman" w:hAnsi="Times New Roman" w:cs="Times New Roman"/>
                <w:b/>
                <w:bCs/>
                <w:sz w:val="24"/>
                <w:szCs w:val="24"/>
                <w:lang w:val="nb-NO"/>
              </w:rPr>
              <w:lastRenderedPageBreak/>
              <w:t>3</w:t>
            </w:r>
          </w:p>
        </w:tc>
        <w:tc>
          <w:tcPr>
            <w:tcW w:w="4445" w:type="dxa"/>
          </w:tcPr>
          <w:p w14:paraId="37166174" w14:textId="0795C7E1" w:rsidR="009F680A" w:rsidRPr="00B63844" w:rsidRDefault="009F680A" w:rsidP="009F680A">
            <w:pPr>
              <w:rPr>
                <w:rFonts w:ascii="Times New Roman" w:hAnsi="Times New Roman" w:cs="Times New Roman"/>
                <w:b/>
                <w:bCs/>
                <w:sz w:val="24"/>
                <w:szCs w:val="24"/>
                <w:lang w:val="nb-NO"/>
              </w:rPr>
            </w:pPr>
            <w:r w:rsidRPr="00B63844">
              <w:rPr>
                <w:rFonts w:ascii="Times New Roman" w:hAnsi="Times New Roman" w:cs="Times New Roman"/>
                <w:b/>
                <w:bCs/>
                <w:sz w:val="24"/>
                <w:szCs w:val="24"/>
                <w:lang w:val="nb-NO"/>
              </w:rPr>
              <w:t>Quy định tổ chức cá nhân sử dụng đất trồng lúa được phép sử dụng một phần diện tích đất để xây dựng công trình phục vụ trực tiếp sản xuất đất nông nghiệp</w:t>
            </w:r>
          </w:p>
        </w:tc>
        <w:tc>
          <w:tcPr>
            <w:tcW w:w="2975" w:type="dxa"/>
          </w:tcPr>
          <w:p w14:paraId="70A56D37" w14:textId="187E3C58" w:rsidR="009F680A" w:rsidRPr="00B63844" w:rsidRDefault="009F680A" w:rsidP="00507FB1">
            <w:pPr>
              <w:jc w:val="both"/>
              <w:rPr>
                <w:rFonts w:ascii="Times New Roman" w:hAnsi="Times New Roman" w:cs="Times New Roman"/>
                <w:bCs/>
                <w:sz w:val="24"/>
                <w:szCs w:val="24"/>
                <w:lang w:val="nb-NO"/>
              </w:rPr>
            </w:pPr>
            <w:r w:rsidRPr="00B63844">
              <w:rPr>
                <w:rFonts w:ascii="Times New Roman" w:hAnsi="Times New Roman" w:cs="Times New Roman"/>
                <w:bCs/>
                <w:sz w:val="24"/>
                <w:szCs w:val="24"/>
                <w:lang w:val="nb-NO"/>
              </w:rPr>
              <w:t>Quy định tại</w:t>
            </w:r>
            <w:r w:rsidR="008B6B62">
              <w:rPr>
                <w:rFonts w:ascii="Times New Roman" w:hAnsi="Times New Roman" w:cs="Times New Roman"/>
                <w:bCs/>
                <w:sz w:val="24"/>
                <w:szCs w:val="24"/>
                <w:lang w:val="nb-NO"/>
              </w:rPr>
              <w:t xml:space="preserve"> k</w:t>
            </w:r>
            <w:r w:rsidRPr="00B63844">
              <w:rPr>
                <w:rFonts w:ascii="Times New Roman" w:hAnsi="Times New Roman" w:cs="Times New Roman"/>
                <w:bCs/>
                <w:sz w:val="24"/>
                <w:szCs w:val="24"/>
                <w:lang w:val="nb-NO"/>
              </w:rPr>
              <w:t xml:space="preserve">hoản 5 Điều 182 Luật </w:t>
            </w:r>
            <w:r w:rsidR="008B6B62">
              <w:rPr>
                <w:rFonts w:ascii="Times New Roman" w:hAnsi="Times New Roman" w:cs="Times New Roman"/>
                <w:bCs/>
                <w:sz w:val="24"/>
                <w:szCs w:val="24"/>
                <w:lang w:val="nb-NO"/>
              </w:rPr>
              <w:t>Đ</w:t>
            </w:r>
            <w:r w:rsidRPr="00B63844">
              <w:rPr>
                <w:rFonts w:ascii="Times New Roman" w:hAnsi="Times New Roman" w:cs="Times New Roman"/>
                <w:bCs/>
                <w:sz w:val="24"/>
                <w:szCs w:val="24"/>
                <w:lang w:val="nb-NO"/>
              </w:rPr>
              <w:t>ất đai</w:t>
            </w:r>
            <w:r w:rsidR="008B6B62">
              <w:rPr>
                <w:rFonts w:ascii="Times New Roman" w:hAnsi="Times New Roman" w:cs="Times New Roman"/>
                <w:bCs/>
                <w:sz w:val="24"/>
                <w:szCs w:val="24"/>
                <w:lang w:val="nb-NO"/>
              </w:rPr>
              <w:t xml:space="preserve"> năm 2024.</w:t>
            </w:r>
          </w:p>
        </w:tc>
        <w:tc>
          <w:tcPr>
            <w:tcW w:w="3240" w:type="dxa"/>
          </w:tcPr>
          <w:p w14:paraId="155BBB2A" w14:textId="79F9CB22" w:rsidR="009F680A" w:rsidRPr="00507FB1" w:rsidRDefault="008B6B62" w:rsidP="00507FB1">
            <w:pPr>
              <w:jc w:val="both"/>
              <w:rPr>
                <w:rFonts w:ascii="Times New Roman" w:hAnsi="Times New Roman" w:cs="Times New Roman"/>
                <w:bCs/>
                <w:sz w:val="24"/>
                <w:szCs w:val="24"/>
                <w:lang w:val="nb-NO"/>
              </w:rPr>
            </w:pPr>
            <w:r>
              <w:rPr>
                <w:rFonts w:ascii="Times New Roman" w:hAnsi="Times New Roman" w:cs="Times New Roman"/>
                <w:bCs/>
                <w:sz w:val="24"/>
                <w:szCs w:val="24"/>
                <w:lang w:val="nb-NO"/>
              </w:rPr>
              <w:t>Đây là nội dung mới được bổ sung tại Luật Đất đai năm 2024.</w:t>
            </w:r>
          </w:p>
        </w:tc>
        <w:tc>
          <w:tcPr>
            <w:tcW w:w="4302" w:type="dxa"/>
          </w:tcPr>
          <w:p w14:paraId="73BFB1AE" w14:textId="3DDDBD28" w:rsidR="009F680A" w:rsidRPr="00B63844" w:rsidRDefault="009F680A" w:rsidP="009F680A">
            <w:pPr>
              <w:pStyle w:val="textnews"/>
              <w:widowControl w:val="0"/>
              <w:spacing w:before="120"/>
              <w:rPr>
                <w:b/>
                <w:bCs/>
                <w:color w:val="auto"/>
                <w:sz w:val="24"/>
                <w:szCs w:val="24"/>
                <w:shd w:val="clear" w:color="auto" w:fill="FFFFFF"/>
                <w:lang w:val="sv-SE"/>
              </w:rPr>
            </w:pPr>
            <w:r w:rsidRPr="00B63844">
              <w:rPr>
                <w:b/>
                <w:bCs/>
                <w:color w:val="auto"/>
                <w:sz w:val="24"/>
                <w:szCs w:val="24"/>
                <w:shd w:val="clear" w:color="auto" w:fill="FFFFFF"/>
                <w:lang w:val="sv-SE"/>
              </w:rPr>
              <w:t xml:space="preserve">Dự thảo nghị định </w:t>
            </w:r>
            <w:r w:rsidR="008B6B62">
              <w:rPr>
                <w:b/>
                <w:bCs/>
                <w:color w:val="auto"/>
                <w:sz w:val="24"/>
                <w:szCs w:val="24"/>
                <w:shd w:val="clear" w:color="auto" w:fill="FFFFFF"/>
                <w:lang w:val="sv-SE"/>
              </w:rPr>
              <w:t>b</w:t>
            </w:r>
            <w:r w:rsidRPr="00B63844">
              <w:rPr>
                <w:b/>
                <w:bCs/>
                <w:color w:val="auto"/>
                <w:sz w:val="24"/>
                <w:szCs w:val="24"/>
                <w:shd w:val="clear" w:color="auto" w:fill="FFFFFF"/>
                <w:lang w:val="sv-SE"/>
              </w:rPr>
              <w:t>ổ sung quy định tại các điều:</w:t>
            </w:r>
          </w:p>
          <w:p w14:paraId="542F7D61" w14:textId="77777777" w:rsidR="009F680A" w:rsidRPr="00B63844" w:rsidRDefault="009F680A" w:rsidP="009F680A">
            <w:pPr>
              <w:pStyle w:val="textnews"/>
              <w:widowControl w:val="0"/>
              <w:spacing w:before="120"/>
              <w:rPr>
                <w:bCs/>
                <w:color w:val="auto"/>
                <w:sz w:val="24"/>
                <w:szCs w:val="24"/>
                <w:shd w:val="clear" w:color="auto" w:fill="FFFFFF"/>
                <w:lang w:val="sv-SE"/>
              </w:rPr>
            </w:pPr>
            <w:r w:rsidRPr="00B63844">
              <w:rPr>
                <w:bCs/>
                <w:color w:val="auto"/>
                <w:sz w:val="24"/>
                <w:szCs w:val="24"/>
                <w:shd w:val="clear" w:color="auto" w:fill="FFFFFF"/>
                <w:lang w:val="sv-SE"/>
              </w:rPr>
              <w:t xml:space="preserve">- Điều 11. Điều kiện, tiêu chí </w:t>
            </w:r>
            <w:r w:rsidRPr="00B63844">
              <w:rPr>
                <w:bCs/>
                <w:color w:val="auto"/>
                <w:sz w:val="24"/>
                <w:szCs w:val="24"/>
                <w:shd w:val="clear" w:color="auto" w:fill="FFFFFF"/>
                <w:lang w:val="vi-VN"/>
              </w:rPr>
              <w:t>x</w:t>
            </w:r>
            <w:r w:rsidRPr="00B63844">
              <w:rPr>
                <w:bCs/>
                <w:color w:val="auto"/>
                <w:sz w:val="24"/>
                <w:szCs w:val="24"/>
                <w:shd w:val="clear" w:color="auto" w:fill="FFFFFF"/>
                <w:lang w:val="sv-SE"/>
              </w:rPr>
              <w:t>ây dựng công trình trên đất trồng lúa phục vụ trực tiếp sản xuất nông nghiệp;</w:t>
            </w:r>
          </w:p>
          <w:p w14:paraId="7B27E830" w14:textId="2AF6AF9B" w:rsidR="009F680A" w:rsidRPr="00B63844" w:rsidRDefault="009F680A" w:rsidP="009F680A">
            <w:pPr>
              <w:shd w:val="clear" w:color="auto" w:fill="FFFFFF"/>
              <w:spacing w:after="120"/>
              <w:jc w:val="both"/>
              <w:rPr>
                <w:rFonts w:ascii="Times New Roman" w:hAnsi="Times New Roman" w:cs="Times New Roman"/>
                <w:bCs/>
                <w:sz w:val="24"/>
                <w:szCs w:val="24"/>
                <w:lang w:val="sv-SE"/>
              </w:rPr>
            </w:pPr>
            <w:r w:rsidRPr="00507FB1">
              <w:rPr>
                <w:rFonts w:ascii="Times New Roman" w:hAnsi="Times New Roman" w:cs="Times New Roman"/>
                <w:bCs/>
                <w:sz w:val="24"/>
                <w:szCs w:val="24"/>
                <w:shd w:val="clear" w:color="auto" w:fill="FFFFFF"/>
                <w:lang w:val="sv-SE"/>
              </w:rPr>
              <w:lastRenderedPageBreak/>
              <w:t xml:space="preserve">- </w:t>
            </w:r>
            <w:r w:rsidRPr="00B63844">
              <w:rPr>
                <w:rFonts w:ascii="Times New Roman" w:hAnsi="Times New Roman" w:cs="Times New Roman"/>
                <w:bCs/>
                <w:sz w:val="24"/>
                <w:szCs w:val="24"/>
                <w:lang w:val="sv-SE"/>
              </w:rPr>
              <w:t>Điều 12. Hồ sơ, trình tự thẩm định công trình xây dựng trên đất trồng lúa;</w:t>
            </w:r>
          </w:p>
        </w:tc>
      </w:tr>
      <w:tr w:rsidR="008C332D" w:rsidRPr="00507FB1" w14:paraId="25203F22" w14:textId="77777777" w:rsidTr="003C2ACA">
        <w:trPr>
          <w:trHeight w:val="251"/>
        </w:trPr>
        <w:tc>
          <w:tcPr>
            <w:tcW w:w="590" w:type="dxa"/>
          </w:tcPr>
          <w:p w14:paraId="1DB22316" w14:textId="47B61AEF" w:rsidR="008C332D" w:rsidRPr="00B63844" w:rsidRDefault="009F680A" w:rsidP="00C21132">
            <w:pPr>
              <w:jc w:val="center"/>
              <w:rPr>
                <w:rFonts w:ascii="Times New Roman" w:hAnsi="Times New Roman" w:cs="Times New Roman"/>
                <w:b/>
                <w:bCs/>
                <w:sz w:val="24"/>
                <w:szCs w:val="24"/>
                <w:lang w:val="nb-NO"/>
              </w:rPr>
            </w:pPr>
            <w:r w:rsidRPr="00B63844">
              <w:rPr>
                <w:rFonts w:ascii="Times New Roman" w:hAnsi="Times New Roman" w:cs="Times New Roman"/>
                <w:b/>
                <w:bCs/>
                <w:sz w:val="24"/>
                <w:szCs w:val="24"/>
                <w:lang w:val="nb-NO"/>
              </w:rPr>
              <w:lastRenderedPageBreak/>
              <w:t>4</w:t>
            </w:r>
          </w:p>
        </w:tc>
        <w:tc>
          <w:tcPr>
            <w:tcW w:w="4445" w:type="dxa"/>
          </w:tcPr>
          <w:p w14:paraId="1C095889" w14:textId="77AB98DF" w:rsidR="009F680A" w:rsidRPr="00B63844" w:rsidRDefault="009F680A" w:rsidP="009F680A">
            <w:pPr>
              <w:shd w:val="clear" w:color="auto" w:fill="FFFFFF"/>
              <w:spacing w:after="120"/>
              <w:jc w:val="both"/>
              <w:rPr>
                <w:rFonts w:ascii="Times New Roman" w:hAnsi="Times New Roman" w:cs="Times New Roman"/>
                <w:b/>
                <w:bCs/>
                <w:sz w:val="24"/>
                <w:szCs w:val="24"/>
                <w:lang w:val="sv-SE"/>
              </w:rPr>
            </w:pPr>
            <w:r w:rsidRPr="00B63844">
              <w:rPr>
                <w:rFonts w:ascii="Times New Roman" w:hAnsi="Times New Roman" w:cs="Times New Roman"/>
                <w:b/>
                <w:bCs/>
                <w:sz w:val="24"/>
                <w:szCs w:val="24"/>
                <w:lang w:val="sv-SE"/>
              </w:rPr>
              <w:t>Quy định Tiêu chí xác định vùng, khu vực đất trồng lúa cần bảo vệ, hạn chế chuyển đổi</w:t>
            </w:r>
          </w:p>
          <w:p w14:paraId="55F8D7A9" w14:textId="77777777" w:rsidR="008C332D" w:rsidRPr="00B63844" w:rsidRDefault="008C332D" w:rsidP="00C21132">
            <w:pPr>
              <w:jc w:val="center"/>
              <w:rPr>
                <w:rFonts w:ascii="Times New Roman" w:hAnsi="Times New Roman" w:cs="Times New Roman"/>
                <w:b/>
                <w:bCs/>
                <w:sz w:val="24"/>
                <w:szCs w:val="24"/>
                <w:lang w:val="nb-NO"/>
              </w:rPr>
            </w:pPr>
          </w:p>
        </w:tc>
        <w:tc>
          <w:tcPr>
            <w:tcW w:w="2975" w:type="dxa"/>
          </w:tcPr>
          <w:p w14:paraId="467651F9" w14:textId="07CE2960" w:rsidR="008C332D" w:rsidRPr="00B63844" w:rsidRDefault="009F680A" w:rsidP="00507FB1">
            <w:pPr>
              <w:jc w:val="both"/>
              <w:rPr>
                <w:rFonts w:ascii="Times New Roman" w:hAnsi="Times New Roman" w:cs="Times New Roman"/>
                <w:b/>
                <w:bCs/>
                <w:sz w:val="24"/>
                <w:szCs w:val="24"/>
                <w:lang w:val="nb-NO"/>
              </w:rPr>
            </w:pPr>
            <w:r w:rsidRPr="00B63844">
              <w:rPr>
                <w:rFonts w:ascii="Times New Roman" w:hAnsi="Times New Roman" w:cs="Times New Roman"/>
                <w:bCs/>
                <w:sz w:val="24"/>
                <w:szCs w:val="24"/>
                <w:lang w:val="nb-NO"/>
              </w:rPr>
              <w:t xml:space="preserve">Quy định tại </w:t>
            </w:r>
            <w:r w:rsidR="008B6B62">
              <w:rPr>
                <w:rFonts w:ascii="Times New Roman" w:hAnsi="Times New Roman" w:cs="Times New Roman"/>
                <w:bCs/>
                <w:sz w:val="24"/>
                <w:szCs w:val="24"/>
                <w:lang w:val="nb-NO"/>
              </w:rPr>
              <w:t>k</w:t>
            </w:r>
            <w:r w:rsidRPr="00B63844">
              <w:rPr>
                <w:rFonts w:ascii="Times New Roman" w:hAnsi="Times New Roman" w:cs="Times New Roman"/>
                <w:bCs/>
                <w:sz w:val="24"/>
                <w:szCs w:val="24"/>
                <w:lang w:val="nb-NO"/>
              </w:rPr>
              <w:t xml:space="preserve">hoản 2 Điều 182 Luật </w:t>
            </w:r>
            <w:r w:rsidR="008B6B62">
              <w:rPr>
                <w:rFonts w:ascii="Times New Roman" w:hAnsi="Times New Roman" w:cs="Times New Roman"/>
                <w:bCs/>
                <w:sz w:val="24"/>
                <w:szCs w:val="24"/>
                <w:lang w:val="nb-NO"/>
              </w:rPr>
              <w:t>Đ</w:t>
            </w:r>
            <w:r w:rsidRPr="00B63844">
              <w:rPr>
                <w:rFonts w:ascii="Times New Roman" w:hAnsi="Times New Roman" w:cs="Times New Roman"/>
                <w:bCs/>
                <w:sz w:val="24"/>
                <w:szCs w:val="24"/>
                <w:lang w:val="nb-NO"/>
              </w:rPr>
              <w:t>ất đai</w:t>
            </w:r>
            <w:r w:rsidR="008B6B62">
              <w:rPr>
                <w:rFonts w:ascii="Times New Roman" w:hAnsi="Times New Roman" w:cs="Times New Roman"/>
                <w:bCs/>
                <w:sz w:val="24"/>
                <w:szCs w:val="24"/>
                <w:lang w:val="nb-NO"/>
              </w:rPr>
              <w:t xml:space="preserve"> năm 2024.</w:t>
            </w:r>
          </w:p>
        </w:tc>
        <w:tc>
          <w:tcPr>
            <w:tcW w:w="3240" w:type="dxa"/>
          </w:tcPr>
          <w:p w14:paraId="4433A6A8" w14:textId="4C838834" w:rsidR="008C332D" w:rsidRPr="00507FB1" w:rsidRDefault="008B6B62" w:rsidP="00507FB1">
            <w:pPr>
              <w:jc w:val="both"/>
              <w:rPr>
                <w:rFonts w:ascii="Times New Roman" w:hAnsi="Times New Roman" w:cs="Times New Roman"/>
                <w:bCs/>
                <w:sz w:val="24"/>
                <w:szCs w:val="24"/>
                <w:lang w:val="nb-NO"/>
              </w:rPr>
            </w:pPr>
            <w:r>
              <w:rPr>
                <w:rFonts w:ascii="Times New Roman" w:hAnsi="Times New Roman" w:cs="Times New Roman"/>
                <w:bCs/>
                <w:sz w:val="24"/>
                <w:szCs w:val="24"/>
                <w:lang w:val="nb-NO"/>
              </w:rPr>
              <w:t>Đất trồng lúa là loại đất được quy hoạch để bảo vệ nghiêm ngặt</w:t>
            </w:r>
            <w:r w:rsidR="00AB3D00">
              <w:rPr>
                <w:rFonts w:ascii="Times New Roman" w:hAnsi="Times New Roman" w:cs="Times New Roman"/>
                <w:bCs/>
                <w:sz w:val="24"/>
                <w:szCs w:val="24"/>
                <w:lang w:val="nb-NO"/>
              </w:rPr>
              <w:t xml:space="preserve"> tại Luật Đất đai năm 2024, để đảm bảo an ninh lương thực quốc gia, do đó cần có tiêu chí để xác định các vùng, khu vực đất trồng lúa cần bảo vệ, hạn chế chuyển đổi đảm bảo giữ 3,5 triệu ha đất trồ</w:t>
            </w:r>
            <w:r w:rsidR="00256CC1">
              <w:rPr>
                <w:rFonts w:ascii="Times New Roman" w:hAnsi="Times New Roman" w:cs="Times New Roman"/>
                <w:bCs/>
                <w:sz w:val="24"/>
                <w:szCs w:val="24"/>
                <w:lang w:val="nb-NO"/>
              </w:rPr>
              <w:t>ng lúa theo đúng kết luận, chỉ đạo của đảng, nhà nước (....)</w:t>
            </w:r>
            <w:r>
              <w:rPr>
                <w:rFonts w:ascii="Times New Roman" w:hAnsi="Times New Roman" w:cs="Times New Roman"/>
                <w:bCs/>
                <w:sz w:val="24"/>
                <w:szCs w:val="24"/>
                <w:lang w:val="nb-NO"/>
              </w:rPr>
              <w:t xml:space="preserve"> </w:t>
            </w:r>
          </w:p>
        </w:tc>
        <w:tc>
          <w:tcPr>
            <w:tcW w:w="4302" w:type="dxa"/>
          </w:tcPr>
          <w:p w14:paraId="7FB32F86" w14:textId="7DE14F8F" w:rsidR="009F680A" w:rsidRPr="00B63844" w:rsidRDefault="009F680A" w:rsidP="009F680A">
            <w:pPr>
              <w:shd w:val="clear" w:color="auto" w:fill="FFFFFF"/>
              <w:jc w:val="both"/>
              <w:rPr>
                <w:rFonts w:ascii="Times New Roman" w:hAnsi="Times New Roman" w:cs="Times New Roman"/>
                <w:b/>
                <w:bCs/>
                <w:sz w:val="24"/>
                <w:szCs w:val="24"/>
                <w:lang w:val="sv-SE"/>
              </w:rPr>
            </w:pPr>
            <w:r w:rsidRPr="00B63844">
              <w:rPr>
                <w:rFonts w:ascii="Times New Roman" w:hAnsi="Times New Roman" w:cs="Times New Roman"/>
                <w:b/>
                <w:bCs/>
                <w:sz w:val="24"/>
                <w:szCs w:val="24"/>
                <w:lang w:val="sv-SE"/>
              </w:rPr>
              <w:t>Bổ sung quy định Tiêu chí xác định vùng, khu vực đất trồng lúa cần bảo vệ, hạn chế chuyển đổi</w:t>
            </w:r>
          </w:p>
          <w:p w14:paraId="18333599" w14:textId="77777777" w:rsidR="009F680A" w:rsidRPr="00B63844" w:rsidRDefault="009F680A" w:rsidP="009F680A">
            <w:pPr>
              <w:jc w:val="both"/>
              <w:rPr>
                <w:rFonts w:ascii="Times New Roman" w:hAnsi="Times New Roman" w:cs="Times New Roman"/>
                <w:sz w:val="24"/>
                <w:szCs w:val="24"/>
                <w:lang w:val="sv-SE"/>
              </w:rPr>
            </w:pPr>
            <w:r w:rsidRPr="00B63844">
              <w:rPr>
                <w:rFonts w:ascii="Times New Roman" w:hAnsi="Times New Roman" w:cs="Times New Roman"/>
                <w:sz w:val="24"/>
                <w:szCs w:val="24"/>
                <w:lang w:val="sv-SE"/>
              </w:rPr>
              <w:t>1.  Thuộc vùng, khu vực đất chuyên trồng lúa,  phù hợp với Quy hoạch sử dụng đất cấp tỉnh.</w:t>
            </w:r>
          </w:p>
          <w:p w14:paraId="7F9BE341" w14:textId="77777777" w:rsidR="009F680A" w:rsidRPr="00B63844" w:rsidRDefault="009F680A" w:rsidP="009F680A">
            <w:pPr>
              <w:jc w:val="both"/>
              <w:rPr>
                <w:rFonts w:ascii="Times New Roman" w:hAnsi="Times New Roman" w:cs="Times New Roman"/>
                <w:sz w:val="24"/>
                <w:szCs w:val="24"/>
                <w:lang w:val="sv-SE"/>
              </w:rPr>
            </w:pPr>
            <w:r w:rsidRPr="00B63844">
              <w:rPr>
                <w:rFonts w:ascii="Times New Roman" w:hAnsi="Times New Roman" w:cs="Times New Roman"/>
                <w:sz w:val="24"/>
                <w:szCs w:val="24"/>
                <w:lang w:val="sv-SE"/>
              </w:rPr>
              <w:t>2. Có hệ thống thủy lợi, giao thông nội đồng thuận lợi.</w:t>
            </w:r>
          </w:p>
          <w:p w14:paraId="1A6A290E" w14:textId="77777777" w:rsidR="009F680A" w:rsidRPr="00B63844" w:rsidRDefault="009F680A" w:rsidP="009F680A">
            <w:pPr>
              <w:jc w:val="both"/>
              <w:rPr>
                <w:rFonts w:ascii="Times New Roman" w:hAnsi="Times New Roman" w:cs="Times New Roman"/>
                <w:sz w:val="24"/>
                <w:szCs w:val="24"/>
                <w:lang w:val="sv-SE"/>
              </w:rPr>
            </w:pPr>
            <w:r w:rsidRPr="00B63844">
              <w:rPr>
                <w:rFonts w:ascii="Times New Roman" w:hAnsi="Times New Roman" w:cs="Times New Roman"/>
                <w:sz w:val="24"/>
                <w:szCs w:val="24"/>
                <w:lang w:val="sv-SE"/>
              </w:rPr>
              <w:t>3. Phải liền vùng, liền thửa, có quy mô từ 5 ha trở lên.</w:t>
            </w:r>
          </w:p>
          <w:p w14:paraId="0C8D55C6" w14:textId="4CD4C48E" w:rsidR="009F680A" w:rsidRPr="00B63844" w:rsidRDefault="009F680A" w:rsidP="009F680A">
            <w:pPr>
              <w:pStyle w:val="textnews"/>
              <w:widowControl w:val="0"/>
              <w:rPr>
                <w:sz w:val="24"/>
                <w:szCs w:val="24"/>
                <w:lang w:val="sv-SE"/>
              </w:rPr>
            </w:pPr>
            <w:r w:rsidRPr="00B63844">
              <w:rPr>
                <w:sz w:val="24"/>
                <w:szCs w:val="24"/>
                <w:lang w:val="sv-SE"/>
              </w:rPr>
              <w:t>4. Có môi trường sinh thái phù hợp với sinh trưởng phát triển cây lúa.</w:t>
            </w:r>
          </w:p>
        </w:tc>
      </w:tr>
      <w:tr w:rsidR="008C332D" w:rsidRPr="00507FB1" w14:paraId="0A0E7735" w14:textId="77777777" w:rsidTr="003C2ACA">
        <w:trPr>
          <w:trHeight w:val="611"/>
        </w:trPr>
        <w:tc>
          <w:tcPr>
            <w:tcW w:w="590" w:type="dxa"/>
          </w:tcPr>
          <w:p w14:paraId="29FACF98" w14:textId="27441C89" w:rsidR="008C332D" w:rsidRPr="00B63844" w:rsidRDefault="009F680A" w:rsidP="00C21132">
            <w:pPr>
              <w:jc w:val="center"/>
              <w:rPr>
                <w:rFonts w:ascii="Times New Roman" w:hAnsi="Times New Roman" w:cs="Times New Roman"/>
                <w:b/>
                <w:bCs/>
                <w:sz w:val="24"/>
                <w:szCs w:val="24"/>
                <w:lang w:val="nb-NO"/>
              </w:rPr>
            </w:pPr>
            <w:r w:rsidRPr="00B63844">
              <w:rPr>
                <w:rFonts w:ascii="Times New Roman" w:hAnsi="Times New Roman" w:cs="Times New Roman"/>
                <w:b/>
                <w:bCs/>
                <w:sz w:val="24"/>
                <w:szCs w:val="24"/>
                <w:lang w:val="nb-NO"/>
              </w:rPr>
              <w:t>5</w:t>
            </w:r>
          </w:p>
        </w:tc>
        <w:tc>
          <w:tcPr>
            <w:tcW w:w="4445" w:type="dxa"/>
          </w:tcPr>
          <w:p w14:paraId="15FAC5E6" w14:textId="00B868C2" w:rsidR="008C332D" w:rsidRPr="00B63844" w:rsidRDefault="009F680A" w:rsidP="009F680A">
            <w:pPr>
              <w:rPr>
                <w:rFonts w:ascii="Times New Roman" w:hAnsi="Times New Roman" w:cs="Times New Roman"/>
                <w:b/>
                <w:bCs/>
                <w:sz w:val="24"/>
                <w:szCs w:val="24"/>
                <w:lang w:val="nb-NO"/>
              </w:rPr>
            </w:pPr>
            <w:r w:rsidRPr="00B63844">
              <w:rPr>
                <w:rFonts w:ascii="Times New Roman" w:hAnsi="Times New Roman" w:cs="Times New Roman"/>
                <w:b/>
                <w:bCs/>
                <w:sz w:val="24"/>
                <w:szCs w:val="24"/>
                <w:lang w:val="nb-NO"/>
              </w:rPr>
              <w:t>Quy định về chính sách hỗ trợ để bảo vệ phát triển đất trồng lúa</w:t>
            </w:r>
            <w:r w:rsidR="00B84599" w:rsidRPr="00B63844">
              <w:rPr>
                <w:rFonts w:ascii="Times New Roman" w:hAnsi="Times New Roman" w:cs="Times New Roman"/>
                <w:b/>
                <w:bCs/>
                <w:sz w:val="24"/>
                <w:szCs w:val="24"/>
                <w:lang w:val="nb-NO"/>
              </w:rPr>
              <w:t xml:space="preserve"> (Nghị định số 35/2015/NĐ-CP)</w:t>
            </w:r>
          </w:p>
        </w:tc>
        <w:tc>
          <w:tcPr>
            <w:tcW w:w="2975" w:type="dxa"/>
          </w:tcPr>
          <w:p w14:paraId="5086CD90" w14:textId="77777777" w:rsidR="008C332D" w:rsidRPr="00B63844" w:rsidRDefault="008C332D" w:rsidP="00C21132">
            <w:pPr>
              <w:jc w:val="center"/>
              <w:rPr>
                <w:rFonts w:ascii="Times New Roman" w:hAnsi="Times New Roman" w:cs="Times New Roman"/>
                <w:b/>
                <w:bCs/>
                <w:sz w:val="24"/>
                <w:szCs w:val="24"/>
                <w:lang w:val="nb-NO"/>
              </w:rPr>
            </w:pPr>
          </w:p>
        </w:tc>
        <w:tc>
          <w:tcPr>
            <w:tcW w:w="3240" w:type="dxa"/>
          </w:tcPr>
          <w:p w14:paraId="5E88F250" w14:textId="77777777" w:rsidR="008C332D" w:rsidRPr="00B63844" w:rsidRDefault="008C332D" w:rsidP="00C21132">
            <w:pPr>
              <w:jc w:val="center"/>
              <w:rPr>
                <w:rFonts w:ascii="Times New Roman" w:hAnsi="Times New Roman" w:cs="Times New Roman"/>
                <w:b/>
                <w:bCs/>
                <w:sz w:val="24"/>
                <w:szCs w:val="24"/>
                <w:lang w:val="nb-NO"/>
              </w:rPr>
            </w:pPr>
          </w:p>
        </w:tc>
        <w:tc>
          <w:tcPr>
            <w:tcW w:w="4302" w:type="dxa"/>
          </w:tcPr>
          <w:p w14:paraId="46C4E192" w14:textId="77777777" w:rsidR="008C332D" w:rsidRPr="00B63844" w:rsidRDefault="008C332D" w:rsidP="00C21132">
            <w:pPr>
              <w:jc w:val="center"/>
              <w:rPr>
                <w:rFonts w:ascii="Times New Roman" w:hAnsi="Times New Roman" w:cs="Times New Roman"/>
                <w:b/>
                <w:bCs/>
                <w:sz w:val="24"/>
                <w:szCs w:val="24"/>
                <w:lang w:val="nb-NO"/>
              </w:rPr>
            </w:pPr>
          </w:p>
        </w:tc>
      </w:tr>
      <w:tr w:rsidR="008C332D" w:rsidRPr="00507FB1" w14:paraId="12513AB0" w14:textId="77777777" w:rsidTr="003C2ACA">
        <w:tc>
          <w:tcPr>
            <w:tcW w:w="590" w:type="dxa"/>
          </w:tcPr>
          <w:p w14:paraId="28CDCBE8" w14:textId="77777777" w:rsidR="008C332D" w:rsidRPr="00B63844" w:rsidRDefault="008C332D" w:rsidP="00C21132">
            <w:pPr>
              <w:jc w:val="center"/>
              <w:rPr>
                <w:rFonts w:ascii="Times New Roman" w:hAnsi="Times New Roman" w:cs="Times New Roman"/>
                <w:b/>
                <w:bCs/>
                <w:sz w:val="24"/>
                <w:szCs w:val="24"/>
                <w:lang w:val="nb-NO"/>
              </w:rPr>
            </w:pPr>
          </w:p>
        </w:tc>
        <w:tc>
          <w:tcPr>
            <w:tcW w:w="4445" w:type="dxa"/>
          </w:tcPr>
          <w:p w14:paraId="6FDFCE26" w14:textId="77777777" w:rsidR="00B84599" w:rsidRPr="00B63844" w:rsidRDefault="00B84599" w:rsidP="00507FB1">
            <w:pPr>
              <w:shd w:val="clear" w:color="auto" w:fill="FFFFFF"/>
              <w:jc w:val="both"/>
              <w:rPr>
                <w:rFonts w:ascii="Times New Roman" w:eastAsia="Times New Roman" w:hAnsi="Times New Roman" w:cs="Times New Roman"/>
                <w:sz w:val="24"/>
                <w:szCs w:val="24"/>
                <w:lang w:val="sv-SE"/>
              </w:rPr>
            </w:pPr>
            <w:bookmarkStart w:id="6" w:name="dieu_7"/>
            <w:r w:rsidRPr="00B63844">
              <w:rPr>
                <w:rFonts w:ascii="Times New Roman" w:eastAsia="Times New Roman" w:hAnsi="Times New Roman" w:cs="Times New Roman"/>
                <w:b/>
                <w:bCs/>
                <w:sz w:val="24"/>
                <w:szCs w:val="24"/>
                <w:lang w:val="sv-SE"/>
              </w:rPr>
              <w:t>Điều 7. Hỗ trợ địa phương sản xuất lúa</w:t>
            </w:r>
            <w:bookmarkEnd w:id="6"/>
          </w:p>
          <w:p w14:paraId="77F475A6" w14:textId="77777777" w:rsidR="00B84599" w:rsidRPr="00B63844" w:rsidRDefault="00B84599"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1. Căn cứ vào diện tích đất trồng lúa, ngân sách nhà nước ưu tiên hỗ trợ sản xuất lúa cho các địa phương (gồm chi đầu tư và chi thường xuyên) thông qua định mức phân bổ ngân sách nhà nước được cấp có thẩm quyền quyết định theo quy định của Luật Ngân sách nhà nước.</w:t>
            </w:r>
          </w:p>
          <w:p w14:paraId="7852463B" w14:textId="77777777" w:rsidR="00B84599" w:rsidRPr="00B63844" w:rsidRDefault="00B84599"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2. Ngoài hỗ trợ từ ngân sách nhà nước theo quy định hiện hành địa phương sản xuất lúa còn được ngân sách nhà nước hỗ trợ như sau:</w:t>
            </w:r>
          </w:p>
          <w:p w14:paraId="075D390D" w14:textId="77777777" w:rsidR="00B84599" w:rsidRPr="00B63844" w:rsidRDefault="00B84599"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 xml:space="preserve">a) Hỗ trợ 1.000.000 đồng/ha/năm đối với </w:t>
            </w:r>
            <w:r w:rsidRPr="00B63844">
              <w:rPr>
                <w:rFonts w:ascii="Times New Roman" w:eastAsia="Times New Roman" w:hAnsi="Times New Roman" w:cs="Times New Roman"/>
                <w:sz w:val="24"/>
                <w:szCs w:val="24"/>
                <w:lang w:val="sv-SE"/>
              </w:rPr>
              <w:lastRenderedPageBreak/>
              <w:t>đất chuyên trồng lúa nước;</w:t>
            </w:r>
          </w:p>
          <w:p w14:paraId="1E6265B1" w14:textId="77777777" w:rsidR="00B84599" w:rsidRPr="00B63844" w:rsidRDefault="00B84599"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b) Hỗ trợ 500.000 đồng/ha/năm đối với đất trồng lúa khác, trừ đất lúa nương được mở rộng tự phát không theo quy hoạch, kế hoạch sử dụng đất trồng lúa.</w:t>
            </w:r>
          </w:p>
          <w:p w14:paraId="3FE3F318" w14:textId="77777777" w:rsidR="00B84599" w:rsidRPr="00B63844" w:rsidRDefault="00B84599"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3. Diện tích đất trồng lúa được hỗ trợ, được xác định theo số liệu thống kê đất đai của các tỉnh, thành phố trực thuộc Trung ương do Bộ Tài nguyên và Môi trường công bố của năm liền kề trước năm phân bổ ngân sách.</w:t>
            </w:r>
          </w:p>
          <w:p w14:paraId="26F1B79D" w14:textId="77777777" w:rsidR="00B84599" w:rsidRPr="00B63844" w:rsidRDefault="00B84599"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4. Hỗ trợ khai hoang, cải tạo đất trồng lúa:</w:t>
            </w:r>
          </w:p>
          <w:p w14:paraId="221DB7FC" w14:textId="77777777" w:rsidR="00B84599" w:rsidRPr="00B63844" w:rsidRDefault="00B84599"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a) Hỗ trợ 10.000.000 đồng/ha đất trồng lúa, trừ đất trồng lúa nương được khai hoang từ đất chưa sử dụng hoặc phục hóa từ đất bị bỏ hóa. Trường hợp có nhiều quy định khác nhau, thì áp dụng nguyên tắc mỗi mảnh đất chỉ được hỗ trợ 1 lần, mức hỗ trợ do Ủy ban nhân dân cấp tỉnh quyết định;</w:t>
            </w:r>
          </w:p>
          <w:p w14:paraId="69280FFE" w14:textId="77777777" w:rsidR="00B84599" w:rsidRPr="00B63844" w:rsidRDefault="00B84599"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b) Hỗ trợ 5.000.000 đồng/ha đất chuyên trồng lúa nước được cải tạo từ đất trồng lúa nước một vụ hoặc đất trồng cây khác theo quy hoạch, kế hoạch sử dụng đất trồng lúa.</w:t>
            </w:r>
          </w:p>
          <w:p w14:paraId="40FA6E1F" w14:textId="77777777" w:rsidR="00B84599" w:rsidRPr="00B63844" w:rsidRDefault="00B84599"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5. Nguồn và cơ chế hỗ trợ:</w:t>
            </w:r>
          </w:p>
          <w:p w14:paraId="625F75D9" w14:textId="77777777" w:rsidR="00B84599" w:rsidRPr="00B63844" w:rsidRDefault="00B84599"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a) Đối với các địa phương nhận bổ sung cân đối từ ngân sách trung ương và tỉnh Quảng Ngãi hỗ trợ 100% kinh phí;</w:t>
            </w:r>
          </w:p>
          <w:p w14:paraId="0338F6D4" w14:textId="77777777" w:rsidR="00B84599" w:rsidRPr="00B63844" w:rsidRDefault="00B84599"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b) Đối với các địa phương điều tiết các khoản thu phân chia về ngân sách trung ương dưới 50% được hỗ trợ 50% kinh phí;</w:t>
            </w:r>
          </w:p>
          <w:p w14:paraId="3B61D332" w14:textId="77777777" w:rsidR="00B84599" w:rsidRPr="00B63844" w:rsidRDefault="00B84599"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 xml:space="preserve">c) Các địa phương còn lại sử dụng ngân </w:t>
            </w:r>
            <w:r w:rsidRPr="00B63844">
              <w:rPr>
                <w:rFonts w:ascii="Times New Roman" w:eastAsia="Times New Roman" w:hAnsi="Times New Roman" w:cs="Times New Roman"/>
                <w:sz w:val="24"/>
                <w:szCs w:val="24"/>
                <w:lang w:val="sv-SE"/>
              </w:rPr>
              <w:lastRenderedPageBreak/>
              <w:t>sách địa phương để thực hiện.</w:t>
            </w:r>
          </w:p>
          <w:p w14:paraId="7A143D6C" w14:textId="32EFF724" w:rsidR="008C332D" w:rsidRPr="00B63844" w:rsidRDefault="00B84599" w:rsidP="00507FB1">
            <w:pPr>
              <w:jc w:val="both"/>
              <w:rPr>
                <w:rFonts w:ascii="Times New Roman" w:hAnsi="Times New Roman" w:cs="Times New Roman"/>
                <w:b/>
                <w:bCs/>
                <w:sz w:val="24"/>
                <w:szCs w:val="24"/>
                <w:lang w:val="nb-NO"/>
              </w:rPr>
            </w:pPr>
            <w:r w:rsidRPr="00B63844">
              <w:rPr>
                <w:rFonts w:ascii="Times New Roman" w:eastAsia="Times New Roman" w:hAnsi="Times New Roman" w:cs="Times New Roman"/>
                <w:sz w:val="24"/>
                <w:szCs w:val="24"/>
                <w:lang w:val="sv-SE"/>
              </w:rPr>
              <w:t>6. Ủy ban nhân dân cấp tỉnh quản lý, phân bổ nguồn ngân sách được hỗ trợ để thực hiện bảo vệ, phát triển đất trồng lúa.</w:t>
            </w:r>
          </w:p>
        </w:tc>
        <w:tc>
          <w:tcPr>
            <w:tcW w:w="2975" w:type="dxa"/>
          </w:tcPr>
          <w:p w14:paraId="758556A3" w14:textId="77777777" w:rsidR="008C332D" w:rsidRPr="00B63844" w:rsidRDefault="008C332D" w:rsidP="00C21132">
            <w:pPr>
              <w:jc w:val="center"/>
              <w:rPr>
                <w:rFonts w:ascii="Times New Roman" w:hAnsi="Times New Roman" w:cs="Times New Roman"/>
                <w:b/>
                <w:bCs/>
                <w:sz w:val="24"/>
                <w:szCs w:val="24"/>
                <w:lang w:val="nb-NO"/>
              </w:rPr>
            </w:pPr>
          </w:p>
        </w:tc>
        <w:tc>
          <w:tcPr>
            <w:tcW w:w="3240" w:type="dxa"/>
          </w:tcPr>
          <w:p w14:paraId="6F365045" w14:textId="0763EDE6" w:rsidR="004B6CEE" w:rsidRPr="00B63844" w:rsidRDefault="004B6CEE"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 xml:space="preserve">Tại các khoản 2 </w:t>
            </w:r>
            <w:r w:rsidR="005D4DCF" w:rsidRPr="00B63844">
              <w:rPr>
                <w:rFonts w:ascii="Times New Roman" w:eastAsia="Times New Roman" w:hAnsi="Times New Roman" w:cs="Times New Roman"/>
                <w:sz w:val="24"/>
                <w:szCs w:val="24"/>
                <w:lang w:val="sv-SE"/>
              </w:rPr>
              <w:t>Mức hỗ trợ 1.000.000 đồng/ha/năm đối với đất chuyên trồng lúa nước và hỗ trợ 500.000 đồng/ha/năm đối với đất trồng lúa khác, trừ đất lúa nương được mở rộng tự phát không theo quy hoạch, kế hoạch sử dụng đất trồng lúa</w:t>
            </w:r>
            <w:r w:rsidR="00B666DA">
              <w:rPr>
                <w:rFonts w:ascii="Times New Roman" w:eastAsia="Times New Roman" w:hAnsi="Times New Roman" w:cs="Times New Roman"/>
                <w:sz w:val="24"/>
                <w:szCs w:val="24"/>
                <w:lang w:val="sv-SE"/>
              </w:rPr>
              <w:t>.</w:t>
            </w:r>
          </w:p>
          <w:p w14:paraId="0161F426" w14:textId="1FAA4741" w:rsidR="004B6CEE" w:rsidRPr="00B63844" w:rsidRDefault="004B6CEE"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Tại khoản 5</w:t>
            </w:r>
            <w:r w:rsidR="00B666DA">
              <w:rPr>
                <w:rFonts w:ascii="Times New Roman" w:eastAsia="Times New Roman" w:hAnsi="Times New Roman" w:cs="Times New Roman"/>
                <w:sz w:val="24"/>
                <w:szCs w:val="24"/>
                <w:lang w:val="sv-SE"/>
              </w:rPr>
              <w:t>:</w:t>
            </w:r>
          </w:p>
          <w:p w14:paraId="09488A60" w14:textId="4E605029" w:rsidR="004B6CEE" w:rsidRPr="00B63844" w:rsidRDefault="005D4DCF"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 xml:space="preserve"> </w:t>
            </w:r>
            <w:r w:rsidR="004B6CEE" w:rsidRPr="00B63844">
              <w:rPr>
                <w:rFonts w:ascii="Times New Roman" w:eastAsia="Times New Roman" w:hAnsi="Times New Roman" w:cs="Times New Roman"/>
                <w:sz w:val="24"/>
                <w:szCs w:val="24"/>
                <w:lang w:val="sv-SE"/>
              </w:rPr>
              <w:t xml:space="preserve">a) Hỗ trợ 10.000.000 đồng/ha đất trồng lúa, trừ đất trồng lúa nương được khai hoang từ đất chưa sử dụng hoặc phục hóa từ </w:t>
            </w:r>
            <w:r w:rsidR="004B6CEE" w:rsidRPr="00B63844">
              <w:rPr>
                <w:rFonts w:ascii="Times New Roman" w:eastAsia="Times New Roman" w:hAnsi="Times New Roman" w:cs="Times New Roman"/>
                <w:sz w:val="24"/>
                <w:szCs w:val="24"/>
                <w:lang w:val="sv-SE"/>
              </w:rPr>
              <w:lastRenderedPageBreak/>
              <w:t>đất bị bỏ hóa. Trường hợp có nhiều quy định khác nhau, thì áp dụng nguyên tắc mỗi mảnh đất chỉ được hỗ trợ 1 lần, mức hỗ trợ do Ủy ban nhân dân cấp tỉnh quyết định;</w:t>
            </w:r>
          </w:p>
          <w:p w14:paraId="3EF1368E" w14:textId="77777777" w:rsidR="004B6CEE" w:rsidRPr="00B63844" w:rsidRDefault="004B6CEE"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b) Hỗ trợ 5.000.000 đồng/ha đất chuyên trồng lúa nước được cải tạo từ đất trồng lúa nước một vụ hoặc đất trồng cây khác theo quy hoạch, kế hoạch sử dụng đất trồng lúa.</w:t>
            </w:r>
          </w:p>
          <w:p w14:paraId="5FF0207D" w14:textId="6304ED6C" w:rsidR="004B6CEE" w:rsidRPr="00B63844" w:rsidRDefault="004B6CEE" w:rsidP="00507FB1">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 xml:space="preserve"> Mức hỗ trợ trên là quá thấp đề nghị tăng mức hỗ trợ</w:t>
            </w:r>
            <w:r w:rsidR="00B8268F">
              <w:rPr>
                <w:rFonts w:ascii="Times New Roman" w:eastAsia="Times New Roman" w:hAnsi="Times New Roman" w:cs="Times New Roman"/>
                <w:sz w:val="24"/>
                <w:szCs w:val="24"/>
                <w:lang w:val="sv-SE"/>
              </w:rPr>
              <w:t>.</w:t>
            </w:r>
          </w:p>
          <w:p w14:paraId="34C1E456" w14:textId="77777777" w:rsidR="004B6CEE" w:rsidRPr="00B63844" w:rsidRDefault="004B6CEE" w:rsidP="00507FB1">
            <w:pPr>
              <w:shd w:val="clear" w:color="auto" w:fill="FFFFFF"/>
              <w:jc w:val="both"/>
              <w:rPr>
                <w:rFonts w:ascii="Times New Roman" w:eastAsia="Times New Roman" w:hAnsi="Times New Roman" w:cs="Times New Roman"/>
                <w:sz w:val="24"/>
                <w:szCs w:val="24"/>
                <w:lang w:val="sv-SE"/>
              </w:rPr>
            </w:pPr>
          </w:p>
          <w:p w14:paraId="1759958A" w14:textId="20F19000" w:rsidR="008C332D" w:rsidRPr="00B63844" w:rsidRDefault="008C332D" w:rsidP="00C21132">
            <w:pPr>
              <w:jc w:val="center"/>
              <w:rPr>
                <w:rFonts w:ascii="Times New Roman" w:hAnsi="Times New Roman" w:cs="Times New Roman"/>
                <w:b/>
                <w:bCs/>
                <w:sz w:val="24"/>
                <w:szCs w:val="24"/>
                <w:lang w:val="nb-NO"/>
              </w:rPr>
            </w:pPr>
          </w:p>
        </w:tc>
        <w:tc>
          <w:tcPr>
            <w:tcW w:w="4302" w:type="dxa"/>
          </w:tcPr>
          <w:p w14:paraId="62CA9F61" w14:textId="1949DCDA" w:rsidR="004B6CEE" w:rsidRPr="00B63844" w:rsidRDefault="00B8268F" w:rsidP="00507FB1">
            <w:pPr>
              <w:jc w:val="both"/>
              <w:rPr>
                <w:rFonts w:ascii="Times New Roman" w:hAnsi="Times New Roman" w:cs="Times New Roman"/>
                <w:bCs/>
                <w:sz w:val="24"/>
                <w:szCs w:val="24"/>
                <w:lang w:val="nb-NO"/>
              </w:rPr>
            </w:pPr>
            <w:r w:rsidRPr="00B8268F">
              <w:rPr>
                <w:rFonts w:ascii="Times New Roman" w:hAnsi="Times New Roman" w:cs="Times New Roman"/>
                <w:bCs/>
                <w:sz w:val="24"/>
                <w:szCs w:val="24"/>
                <w:lang w:val="nb-NO"/>
              </w:rPr>
              <w:lastRenderedPageBreak/>
              <w:t>Bổ sung thêm quy định về hỗ trợ 3.000.000 đồng/ha/năm đối với vùng, khu vực quy hoạch trồng lúa cần bảo vệ, hạn chế chuyển đổi, ngoài số tiền được hỗ trợ theo quy định hiện hành; quy định UBND tỉnh xác định diện tích đất trồng lúa cần bảo vệ, hạn chế chuyển đổi.</w:t>
            </w:r>
          </w:p>
        </w:tc>
      </w:tr>
      <w:tr w:rsidR="00B84599" w:rsidRPr="00507FB1" w14:paraId="7E4E4104" w14:textId="77777777" w:rsidTr="003C2ACA">
        <w:tc>
          <w:tcPr>
            <w:tcW w:w="590" w:type="dxa"/>
          </w:tcPr>
          <w:p w14:paraId="431B0B59" w14:textId="77777777" w:rsidR="00B84599" w:rsidRPr="00B63844" w:rsidRDefault="00B84599" w:rsidP="00C21132">
            <w:pPr>
              <w:jc w:val="center"/>
              <w:rPr>
                <w:rFonts w:ascii="Times New Roman" w:hAnsi="Times New Roman" w:cs="Times New Roman"/>
                <w:b/>
                <w:bCs/>
                <w:sz w:val="24"/>
                <w:szCs w:val="24"/>
                <w:lang w:val="nb-NO"/>
              </w:rPr>
            </w:pPr>
          </w:p>
        </w:tc>
        <w:tc>
          <w:tcPr>
            <w:tcW w:w="4445" w:type="dxa"/>
          </w:tcPr>
          <w:p w14:paraId="449A6333" w14:textId="77777777" w:rsidR="00EE75A9" w:rsidRPr="00B63844" w:rsidRDefault="00EE75A9" w:rsidP="00507FB1">
            <w:pPr>
              <w:shd w:val="clear" w:color="auto" w:fill="FFFFFF"/>
              <w:jc w:val="both"/>
              <w:rPr>
                <w:rFonts w:ascii="Times New Roman" w:eastAsia="Times New Roman" w:hAnsi="Times New Roman" w:cs="Times New Roman"/>
                <w:sz w:val="24"/>
                <w:szCs w:val="24"/>
                <w:lang w:val="sv-SE"/>
              </w:rPr>
            </w:pPr>
            <w:bookmarkStart w:id="7" w:name="dieu_8"/>
            <w:r w:rsidRPr="00B63844">
              <w:rPr>
                <w:rFonts w:ascii="Times New Roman" w:eastAsia="Times New Roman" w:hAnsi="Times New Roman" w:cs="Times New Roman"/>
                <w:b/>
                <w:bCs/>
                <w:sz w:val="24"/>
                <w:szCs w:val="24"/>
                <w:lang w:val="sv-SE"/>
              </w:rPr>
              <w:t>Điều 8. Sử dụng kinh phí hỗ trợ</w:t>
            </w:r>
            <w:bookmarkEnd w:id="7"/>
            <w:r w:rsidRPr="00B63844">
              <w:rPr>
                <w:rFonts w:ascii="Times New Roman" w:eastAsia="Times New Roman" w:hAnsi="Times New Roman" w:cs="Times New Roman"/>
                <w:b/>
                <w:bCs/>
                <w:sz w:val="24"/>
                <w:szCs w:val="24"/>
                <w:lang w:val="sv-SE"/>
              </w:rPr>
              <w:t xml:space="preserve"> (NĐ 62)</w:t>
            </w:r>
          </w:p>
          <w:p w14:paraId="71DC6B79" w14:textId="77777777" w:rsidR="00EE75A9" w:rsidRPr="00B63844" w:rsidRDefault="00EE75A9" w:rsidP="00507FB1">
            <w:pPr>
              <w:shd w:val="clear" w:color="auto" w:fill="FFFFFF"/>
              <w:jc w:val="both"/>
              <w:rPr>
                <w:rFonts w:ascii="Times New Roman" w:eastAsia="Times New Roman" w:hAnsi="Times New Roman" w:cs="Times New Roman"/>
                <w:color w:val="000000"/>
                <w:sz w:val="24"/>
                <w:szCs w:val="24"/>
                <w:lang w:val="sv-SE"/>
              </w:rPr>
            </w:pPr>
            <w:r w:rsidRPr="00B63844">
              <w:rPr>
                <w:rFonts w:ascii="Times New Roman" w:eastAsia="Times New Roman" w:hAnsi="Times New Roman" w:cs="Times New Roman"/>
                <w:color w:val="000000"/>
                <w:sz w:val="24"/>
                <w:szCs w:val="24"/>
                <w:lang w:val="sv-SE"/>
              </w:rPr>
              <w:t>Ủy ban nhân dân các cấp sử dụng kinh phí do người được nhà nước giao đất, cho thuê đất để sử dụng vào mục đích phi nông nghiệp từ đất chuyên trồng lúa nước nộp và nguồn kinh phí hỗ trợ theo quy định tại </w:t>
            </w:r>
            <w:bookmarkStart w:id="8" w:name="dc_9"/>
            <w:r w:rsidRPr="00B63844">
              <w:rPr>
                <w:rFonts w:ascii="Times New Roman" w:eastAsia="Times New Roman" w:hAnsi="Times New Roman" w:cs="Times New Roman"/>
                <w:color w:val="000000"/>
                <w:sz w:val="24"/>
                <w:szCs w:val="24"/>
                <w:lang w:val="sv-SE"/>
              </w:rPr>
              <w:t>khoản 2 Điều 7</w:t>
            </w:r>
            <w:bookmarkEnd w:id="8"/>
            <w:r w:rsidRPr="00B63844">
              <w:rPr>
                <w:rFonts w:ascii="Times New Roman" w:eastAsia="Times New Roman" w:hAnsi="Times New Roman" w:cs="Times New Roman"/>
                <w:color w:val="000000"/>
                <w:sz w:val="24"/>
                <w:szCs w:val="24"/>
                <w:lang w:val="sv-SE"/>
              </w:rPr>
              <w:t> của Nghị định này để thực hiện bảo vệ, phát triển đất trồng lúa. Tùy thuộc vào điều kiện cụ thể, địa phương sẽ quyết định thực hiện các việc sau:</w:t>
            </w:r>
          </w:p>
          <w:p w14:paraId="3013F9E5" w14:textId="77777777" w:rsidR="00EE75A9" w:rsidRPr="00B63844" w:rsidRDefault="00EE75A9" w:rsidP="00507FB1">
            <w:pPr>
              <w:shd w:val="clear" w:color="auto" w:fill="FFFFFF"/>
              <w:jc w:val="both"/>
              <w:rPr>
                <w:rFonts w:ascii="Times New Roman" w:eastAsia="Times New Roman" w:hAnsi="Times New Roman" w:cs="Times New Roman"/>
                <w:color w:val="000000"/>
                <w:sz w:val="24"/>
                <w:szCs w:val="24"/>
                <w:lang w:val="sv-SE"/>
              </w:rPr>
            </w:pPr>
            <w:r w:rsidRPr="00B63844">
              <w:rPr>
                <w:rFonts w:ascii="Times New Roman" w:eastAsia="Times New Roman" w:hAnsi="Times New Roman" w:cs="Times New Roman"/>
                <w:color w:val="000000"/>
                <w:sz w:val="24"/>
                <w:szCs w:val="24"/>
                <w:lang w:val="sv-SE"/>
              </w:rPr>
              <w:t>1. Hỗ trợ cho người trồng lúa</w:t>
            </w:r>
          </w:p>
          <w:p w14:paraId="09668044" w14:textId="77777777" w:rsidR="00EE75A9" w:rsidRPr="00B63844" w:rsidRDefault="00EE75A9" w:rsidP="00507FB1">
            <w:pPr>
              <w:shd w:val="clear" w:color="auto" w:fill="FFFFFF"/>
              <w:jc w:val="both"/>
              <w:rPr>
                <w:rFonts w:ascii="Times New Roman" w:eastAsia="Times New Roman" w:hAnsi="Times New Roman" w:cs="Times New Roman"/>
                <w:color w:val="000000"/>
                <w:sz w:val="24"/>
                <w:szCs w:val="24"/>
                <w:lang w:val="sv-SE"/>
              </w:rPr>
            </w:pPr>
            <w:r w:rsidRPr="00B63844">
              <w:rPr>
                <w:rFonts w:ascii="Times New Roman" w:eastAsia="Times New Roman" w:hAnsi="Times New Roman" w:cs="Times New Roman"/>
                <w:color w:val="000000"/>
                <w:sz w:val="24"/>
                <w:szCs w:val="24"/>
                <w:lang w:val="sv-SE"/>
              </w:rPr>
              <w:t>Sử dụng không thấp hơn 50% kinh phí dùng hỗ trợ cho người trồng lúa để áp dụng giống mới, tiến bộ kỹ thuật, công nghệ mới trong sản xuất lúa; hỗ trợ liên kết sản xuất, tiêu thụ sản phẩm.</w:t>
            </w:r>
          </w:p>
          <w:p w14:paraId="3C535B6A" w14:textId="77777777" w:rsidR="00EE75A9" w:rsidRPr="00B63844" w:rsidRDefault="00EE75A9" w:rsidP="00507FB1">
            <w:pPr>
              <w:shd w:val="clear" w:color="auto" w:fill="FFFFFF"/>
              <w:jc w:val="both"/>
              <w:rPr>
                <w:rFonts w:ascii="Times New Roman" w:eastAsia="Times New Roman" w:hAnsi="Times New Roman" w:cs="Times New Roman"/>
                <w:color w:val="000000"/>
                <w:sz w:val="24"/>
                <w:szCs w:val="24"/>
                <w:lang w:val="sv-SE"/>
              </w:rPr>
            </w:pPr>
            <w:r w:rsidRPr="00B63844">
              <w:rPr>
                <w:rFonts w:ascii="Times New Roman" w:eastAsia="Times New Roman" w:hAnsi="Times New Roman" w:cs="Times New Roman"/>
                <w:color w:val="000000"/>
                <w:sz w:val="24"/>
                <w:szCs w:val="24"/>
                <w:lang w:val="sv-SE"/>
              </w:rPr>
              <w:t>2. Phần kinh phí còn lại để thực hiện các việc sau:</w:t>
            </w:r>
          </w:p>
          <w:p w14:paraId="64E6B983" w14:textId="77777777" w:rsidR="00EE75A9" w:rsidRPr="00B63844" w:rsidRDefault="00EE75A9" w:rsidP="00507FB1">
            <w:pPr>
              <w:shd w:val="clear" w:color="auto" w:fill="FFFFFF"/>
              <w:jc w:val="both"/>
              <w:rPr>
                <w:rFonts w:ascii="Times New Roman" w:eastAsia="Times New Roman" w:hAnsi="Times New Roman" w:cs="Times New Roman"/>
                <w:color w:val="000000"/>
                <w:sz w:val="24"/>
                <w:szCs w:val="24"/>
                <w:lang w:val="sv-SE"/>
              </w:rPr>
            </w:pPr>
            <w:r w:rsidRPr="00B63844">
              <w:rPr>
                <w:rFonts w:ascii="Times New Roman" w:eastAsia="Times New Roman" w:hAnsi="Times New Roman" w:cs="Times New Roman"/>
                <w:color w:val="000000"/>
                <w:sz w:val="24"/>
                <w:szCs w:val="24"/>
                <w:lang w:val="sv-SE"/>
              </w:rPr>
              <w:t>a) Phân tích chất lượng hóa, lý tính của các vùng đất chuyên trồng lúa nước có năng suất, chất lượng cao định kỳ 10 năm để sử dụng hiệu quả và có biện pháp cải tạo phù hợp;</w:t>
            </w:r>
          </w:p>
          <w:p w14:paraId="0267C5CA" w14:textId="77777777" w:rsidR="00EE75A9" w:rsidRPr="00B63844" w:rsidRDefault="00EE75A9" w:rsidP="00507FB1">
            <w:pPr>
              <w:shd w:val="clear" w:color="auto" w:fill="FFFFFF"/>
              <w:jc w:val="both"/>
              <w:rPr>
                <w:rFonts w:ascii="Times New Roman" w:eastAsia="Times New Roman" w:hAnsi="Times New Roman" w:cs="Times New Roman"/>
                <w:color w:val="000000"/>
                <w:sz w:val="24"/>
                <w:szCs w:val="24"/>
                <w:lang w:val="sv-SE"/>
              </w:rPr>
            </w:pPr>
            <w:r w:rsidRPr="00B63844">
              <w:rPr>
                <w:rFonts w:ascii="Times New Roman" w:eastAsia="Times New Roman" w:hAnsi="Times New Roman" w:cs="Times New Roman"/>
                <w:color w:val="000000"/>
                <w:sz w:val="24"/>
                <w:szCs w:val="24"/>
                <w:lang w:val="sv-SE"/>
              </w:rPr>
              <w:t xml:space="preserve">b) Cải tạo nâng cao chất lượng đất chuyên trồng lúa nước hoặc đất trồng lúa nước còn lại: tăng độ dày của tầng canh tác; tôn cao đất trồng lúa trũng, thấp; tăng độ bằng </w:t>
            </w:r>
            <w:r w:rsidRPr="00B63844">
              <w:rPr>
                <w:rFonts w:ascii="Times New Roman" w:eastAsia="Times New Roman" w:hAnsi="Times New Roman" w:cs="Times New Roman"/>
                <w:color w:val="000000"/>
                <w:sz w:val="24"/>
                <w:szCs w:val="24"/>
                <w:lang w:val="sv-SE"/>
              </w:rPr>
              <w:lastRenderedPageBreak/>
              <w:t>phẳng mặt ruộng; thau chua, rửa mặn đối với đất bị nhiễm phèn, mặn và các biện pháp cải tạo đất khác;</w:t>
            </w:r>
          </w:p>
          <w:p w14:paraId="621B78C6" w14:textId="77777777" w:rsidR="00EE75A9" w:rsidRPr="00B63844" w:rsidRDefault="00EE75A9" w:rsidP="00507FB1">
            <w:pPr>
              <w:shd w:val="clear" w:color="auto" w:fill="FFFFFF"/>
              <w:jc w:val="both"/>
              <w:rPr>
                <w:rFonts w:ascii="Times New Roman" w:eastAsia="Times New Roman" w:hAnsi="Times New Roman" w:cs="Times New Roman"/>
                <w:color w:val="000000"/>
                <w:sz w:val="24"/>
                <w:szCs w:val="24"/>
                <w:lang w:val="sv-SE"/>
              </w:rPr>
            </w:pPr>
            <w:r w:rsidRPr="00B63844">
              <w:rPr>
                <w:rFonts w:ascii="Times New Roman" w:eastAsia="Times New Roman" w:hAnsi="Times New Roman" w:cs="Times New Roman"/>
                <w:color w:val="000000"/>
                <w:sz w:val="24"/>
                <w:szCs w:val="24"/>
                <w:lang w:val="sv-SE"/>
              </w:rPr>
              <w:t>c) Đầu tư xây dựng, duy tu bảo dưỡng các công trình hạ tầng nông nghiệp, nông thôn trên địa bàn xã, trong đó ưu tiên đầu tư hệ thống giao thông, thủy lợi trên đất trồng lúa;</w:t>
            </w:r>
          </w:p>
          <w:p w14:paraId="7F8F33BD" w14:textId="52F52C15" w:rsidR="00B84599" w:rsidRPr="00B63844" w:rsidRDefault="00EE75A9" w:rsidP="00507FB1">
            <w:pPr>
              <w:shd w:val="clear" w:color="auto" w:fill="FFFFFF"/>
              <w:jc w:val="both"/>
              <w:rPr>
                <w:rFonts w:ascii="Times New Roman" w:eastAsia="Times New Roman" w:hAnsi="Times New Roman" w:cs="Times New Roman"/>
                <w:b/>
                <w:bCs/>
                <w:sz w:val="24"/>
                <w:szCs w:val="24"/>
                <w:lang w:val="sv-SE"/>
              </w:rPr>
            </w:pPr>
            <w:r w:rsidRPr="00B63844">
              <w:rPr>
                <w:rFonts w:ascii="Times New Roman" w:eastAsia="Times New Roman" w:hAnsi="Times New Roman" w:cs="Times New Roman"/>
                <w:color w:val="000000"/>
                <w:sz w:val="24"/>
                <w:szCs w:val="24"/>
                <w:lang w:val="sv-SE"/>
              </w:rPr>
              <w:t>d) Khai hoang, phục hóa đất chưa sử dụng thành đất chuyên trồng lúa nước hoặc đất trồng lúa nước còn lại.”</w:t>
            </w:r>
          </w:p>
        </w:tc>
        <w:tc>
          <w:tcPr>
            <w:tcW w:w="2975" w:type="dxa"/>
          </w:tcPr>
          <w:p w14:paraId="33C0D4C5" w14:textId="77777777" w:rsidR="00B84599" w:rsidRPr="00B63844" w:rsidRDefault="00B84599" w:rsidP="00C21132">
            <w:pPr>
              <w:jc w:val="center"/>
              <w:rPr>
                <w:rFonts w:ascii="Times New Roman" w:hAnsi="Times New Roman" w:cs="Times New Roman"/>
                <w:b/>
                <w:bCs/>
                <w:sz w:val="24"/>
                <w:szCs w:val="24"/>
                <w:lang w:val="nb-NO"/>
              </w:rPr>
            </w:pPr>
          </w:p>
        </w:tc>
        <w:tc>
          <w:tcPr>
            <w:tcW w:w="3240" w:type="dxa"/>
          </w:tcPr>
          <w:p w14:paraId="298AA0E6" w14:textId="77777777" w:rsidR="00B84599" w:rsidRPr="00B63844" w:rsidRDefault="00B84599" w:rsidP="00B84599">
            <w:pPr>
              <w:jc w:val="both"/>
              <w:rPr>
                <w:rFonts w:ascii="Times New Roman" w:hAnsi="Times New Roman" w:cs="Times New Roman"/>
                <w:bCs/>
                <w:sz w:val="24"/>
                <w:szCs w:val="24"/>
                <w:lang w:val="nb-NO"/>
              </w:rPr>
            </w:pPr>
            <w:r w:rsidRPr="00B63844">
              <w:rPr>
                <w:rFonts w:ascii="Times New Roman" w:hAnsi="Times New Roman" w:cs="Times New Roman"/>
                <w:bCs/>
                <w:sz w:val="24"/>
                <w:szCs w:val="24"/>
                <w:lang w:val="nb-NO"/>
              </w:rPr>
              <w:t>- Tại khoản 4, Điều 1 Nghị định 62/2019/NĐ-CP đã sửa đổi bổ sung Điều 8</w:t>
            </w:r>
          </w:p>
          <w:p w14:paraId="07AF4DD4" w14:textId="32ACD36F" w:rsidR="00B84599" w:rsidRPr="00B63844" w:rsidRDefault="00B84599">
            <w:pPr>
              <w:jc w:val="both"/>
              <w:rPr>
                <w:rFonts w:ascii="Times New Roman" w:hAnsi="Times New Roman" w:cs="Times New Roman"/>
                <w:bCs/>
                <w:sz w:val="24"/>
                <w:szCs w:val="24"/>
                <w:lang w:val="nb-NO"/>
              </w:rPr>
            </w:pPr>
            <w:r w:rsidRPr="00B63844">
              <w:rPr>
                <w:rFonts w:ascii="Times New Roman" w:hAnsi="Times New Roman" w:cs="Times New Roman"/>
                <w:bCs/>
                <w:sz w:val="24"/>
                <w:szCs w:val="24"/>
                <w:lang w:val="nb-NO"/>
              </w:rPr>
              <w:t>Nghị định 35/2015/NĐ-CP như sau: “1. Hỗ trợ cho người trồng lúa: Sử dụng</w:t>
            </w:r>
            <w:r w:rsidR="00D44706">
              <w:rPr>
                <w:rFonts w:ascii="Times New Roman" w:hAnsi="Times New Roman" w:cs="Times New Roman"/>
                <w:bCs/>
                <w:sz w:val="24"/>
                <w:szCs w:val="24"/>
                <w:lang w:val="nb-NO"/>
              </w:rPr>
              <w:t xml:space="preserve"> </w:t>
            </w:r>
            <w:r w:rsidRPr="00B63844">
              <w:rPr>
                <w:rFonts w:ascii="Times New Roman" w:hAnsi="Times New Roman" w:cs="Times New Roman"/>
                <w:bCs/>
                <w:sz w:val="24"/>
                <w:szCs w:val="24"/>
                <w:lang w:val="nb-NO"/>
              </w:rPr>
              <w:t>không thấp hơn 50% kinh phí dùng hỗ trợ cho người trồng lúa để áp dụng giống</w:t>
            </w:r>
            <w:r w:rsidR="00D44706">
              <w:rPr>
                <w:rFonts w:ascii="Times New Roman" w:hAnsi="Times New Roman" w:cs="Times New Roman"/>
                <w:bCs/>
                <w:sz w:val="24"/>
                <w:szCs w:val="24"/>
                <w:lang w:val="nb-NO"/>
              </w:rPr>
              <w:t xml:space="preserve"> </w:t>
            </w:r>
            <w:r w:rsidRPr="00B63844">
              <w:rPr>
                <w:rFonts w:ascii="Times New Roman" w:hAnsi="Times New Roman" w:cs="Times New Roman"/>
                <w:bCs/>
                <w:sz w:val="24"/>
                <w:szCs w:val="24"/>
                <w:lang w:val="nb-NO"/>
              </w:rPr>
              <w:t>mới, tiến bộ kỹ thuật, công nghệ mới trong sản xuất lúa;…”. Tuy nhiên các tài</w:t>
            </w:r>
            <w:r w:rsidR="00D44706">
              <w:rPr>
                <w:rFonts w:ascii="Times New Roman" w:hAnsi="Times New Roman" w:cs="Times New Roman"/>
                <w:bCs/>
                <w:sz w:val="24"/>
                <w:szCs w:val="24"/>
                <w:lang w:val="nb-NO"/>
              </w:rPr>
              <w:t xml:space="preserve"> </w:t>
            </w:r>
            <w:r w:rsidRPr="00B63844">
              <w:rPr>
                <w:rFonts w:ascii="Times New Roman" w:hAnsi="Times New Roman" w:cs="Times New Roman"/>
                <w:bCs/>
                <w:sz w:val="24"/>
                <w:szCs w:val="24"/>
                <w:lang w:val="nb-NO"/>
              </w:rPr>
              <w:t>liệu, văn bản hiện hành không thấy quy định thế nào là giống mới, công nghệ mới nên gây nhiều khó khăn cho địa phương khi xây dựng kế hoạch hỗ trợ cho người trồng lúa</w:t>
            </w:r>
            <w:r w:rsidR="00D44706">
              <w:rPr>
                <w:rFonts w:ascii="Times New Roman" w:hAnsi="Times New Roman" w:cs="Times New Roman"/>
                <w:bCs/>
                <w:sz w:val="24"/>
                <w:szCs w:val="24"/>
                <w:lang w:val="nb-NO"/>
              </w:rPr>
              <w:t>.</w:t>
            </w:r>
          </w:p>
        </w:tc>
        <w:tc>
          <w:tcPr>
            <w:tcW w:w="4302" w:type="dxa"/>
          </w:tcPr>
          <w:p w14:paraId="25DC589E" w14:textId="69942589" w:rsidR="007C2163" w:rsidRPr="00B63844" w:rsidRDefault="00EE75A9" w:rsidP="003C2ACA">
            <w:pPr>
              <w:shd w:val="clear" w:color="auto" w:fill="FFFFFF"/>
              <w:jc w:val="both"/>
              <w:rPr>
                <w:rFonts w:ascii="Times New Roman" w:eastAsia="Times New Roman" w:hAnsi="Times New Roman" w:cs="Times New Roman"/>
                <w:sz w:val="24"/>
                <w:szCs w:val="24"/>
                <w:lang w:val="sv-SE"/>
              </w:rPr>
            </w:pPr>
            <w:r w:rsidRPr="00B63844">
              <w:rPr>
                <w:rFonts w:ascii="Times New Roman" w:hAnsi="Times New Roman" w:cs="Times New Roman"/>
                <w:bCs/>
                <w:sz w:val="24"/>
                <w:szCs w:val="24"/>
                <w:lang w:val="nb-NO"/>
              </w:rPr>
              <w:t>-</w:t>
            </w:r>
            <w:r w:rsidR="007C2163" w:rsidRPr="00B63844">
              <w:rPr>
                <w:rFonts w:ascii="Times New Roman" w:hAnsi="Times New Roman" w:cs="Times New Roman"/>
                <w:bCs/>
                <w:sz w:val="24"/>
                <w:szCs w:val="24"/>
                <w:lang w:val="nb-NO"/>
              </w:rPr>
              <w:t xml:space="preserve"> </w:t>
            </w:r>
            <w:r w:rsidRPr="00B63844">
              <w:rPr>
                <w:rFonts w:ascii="Times New Roman" w:hAnsi="Times New Roman" w:cs="Times New Roman"/>
                <w:bCs/>
                <w:sz w:val="24"/>
                <w:szCs w:val="24"/>
                <w:lang w:val="nb-NO"/>
              </w:rPr>
              <w:t xml:space="preserve">Chỉnh </w:t>
            </w:r>
            <w:r w:rsidR="007C2163" w:rsidRPr="00B63844">
              <w:rPr>
                <w:rFonts w:ascii="Times New Roman" w:hAnsi="Times New Roman" w:cs="Times New Roman"/>
                <w:bCs/>
                <w:sz w:val="24"/>
                <w:szCs w:val="24"/>
                <w:lang w:val="nb-NO"/>
              </w:rPr>
              <w:t xml:space="preserve">sửa thành </w:t>
            </w:r>
            <w:r w:rsidR="007C2163" w:rsidRPr="00B63844">
              <w:rPr>
                <w:rFonts w:ascii="Times New Roman" w:eastAsia="Times New Roman" w:hAnsi="Times New Roman" w:cs="Times New Roman"/>
                <w:bCs/>
                <w:sz w:val="24"/>
                <w:szCs w:val="24"/>
                <w:lang w:val="sv-SE"/>
              </w:rPr>
              <w:t>Điều 15. Sử dụng kinh phí hỗ trợ</w:t>
            </w:r>
          </w:p>
          <w:p w14:paraId="666EF733" w14:textId="6739814F" w:rsidR="00D44706" w:rsidRDefault="00D44706" w:rsidP="003C2ACA">
            <w:pPr>
              <w:shd w:val="clear" w:color="auto" w:fill="FFFFFF"/>
              <w:jc w:val="both"/>
              <w:rPr>
                <w:rFonts w:ascii="Times New Roman" w:eastAsia="Times New Roman" w:hAnsi="Times New Roman" w:cs="Times New Roman"/>
                <w:sz w:val="24"/>
                <w:szCs w:val="24"/>
                <w:lang w:val="sv-SE"/>
              </w:rPr>
            </w:pPr>
            <w:r w:rsidRPr="00D44706">
              <w:rPr>
                <w:rFonts w:ascii="Times New Roman" w:eastAsia="Times New Roman" w:hAnsi="Times New Roman" w:cs="Times New Roman"/>
                <w:sz w:val="24"/>
                <w:szCs w:val="24"/>
                <w:lang w:val="sv-SE"/>
              </w:rPr>
              <w:t>- Bổ sung quy định Ủy ban nhân dân các cấp sử dụng: (i) kinh phí do tổ chức, cá nhân nộp khi được Nhà nước giao đất, cho thuê đất để sử dụng vào mục đích phi nông nghiệp từ đất chuyên trồng lúa nộp tại khoản 2 Điều 9; (ii) nguồn kinh phí hỗ trợ theo quy định tại khoản 2, khoản 3, khoản 5 Điều 14 ; (iii) nguồn kinh phí phải nộp đối với diện tích đất chuyên trồng lúa bị trũng, ngập nước không thể bóc tách tầng đất mặt (tại khoản 4 Điều 7 dự thảo Nghị định này) để thực hiện bảo vệ, phát triển đất trồng lúa. Tùy thuộc vào điều kiện cụ thể của địa phương, Ủy ban nhân dân các cấp sẽ quyết định hỗ trợ các nội dung sau:</w:t>
            </w:r>
          </w:p>
          <w:p w14:paraId="7010D357" w14:textId="00AA4921" w:rsidR="007C2163" w:rsidRPr="00B63844" w:rsidRDefault="007C2163" w:rsidP="003C2ACA">
            <w:pPr>
              <w:shd w:val="clear" w:color="auto" w:fill="FFFFFF"/>
              <w:jc w:val="both"/>
              <w:rPr>
                <w:rFonts w:ascii="Times New Roman" w:eastAsia="Times New Roman" w:hAnsi="Times New Roman" w:cs="Times New Roman"/>
                <w:sz w:val="24"/>
                <w:szCs w:val="24"/>
                <w:lang w:val="sv-SE"/>
              </w:rPr>
            </w:pPr>
            <w:r w:rsidRPr="00B63844">
              <w:rPr>
                <w:rFonts w:ascii="Times New Roman" w:eastAsia="Times New Roman" w:hAnsi="Times New Roman" w:cs="Times New Roman"/>
                <w:sz w:val="24"/>
                <w:szCs w:val="24"/>
                <w:lang w:val="sv-SE"/>
              </w:rPr>
              <w:t xml:space="preserve">- Chỉnh sửa lại quy định về việc sử dụng kinh hỗ trợ cho tổ chức, cá nhân nghiên cứu, chọn tạo giống cây trồng mới, sử dụng giống cây trồng mới hợp pháp để sản xuất; áp dụng quy trình sản xuất, tiến bộ kỹ thuật, công nghệ được cơ quan nhà nước có thẩm quyền công nhận; mô hình trình diễn giống mới, tiến bộ kỹ thuật khoa học mới; hỗ trợ tổ chức tập huấn, </w:t>
            </w:r>
            <w:r w:rsidRPr="00B63844">
              <w:rPr>
                <w:rFonts w:ascii="Times New Roman" w:eastAsia="Times New Roman" w:hAnsi="Times New Roman" w:cs="Times New Roman"/>
                <w:sz w:val="24"/>
                <w:szCs w:val="24"/>
                <w:lang w:val="sv-SE"/>
              </w:rPr>
              <w:lastRenderedPageBreak/>
              <w:t>liên kết sản xuất, tiêu thụ sản phẩm.</w:t>
            </w:r>
          </w:p>
          <w:p w14:paraId="5088B12F" w14:textId="4678B83E" w:rsidR="007C2163" w:rsidRPr="00B63844" w:rsidRDefault="007C2163" w:rsidP="003C2ACA">
            <w:pPr>
              <w:shd w:val="clear" w:color="auto" w:fill="FFFFFF"/>
              <w:jc w:val="both"/>
              <w:rPr>
                <w:rFonts w:ascii="Times New Roman" w:hAnsi="Times New Roman" w:cs="Times New Roman"/>
                <w:sz w:val="24"/>
                <w:szCs w:val="24"/>
                <w:lang w:val="sv-SE"/>
              </w:rPr>
            </w:pPr>
            <w:r w:rsidRPr="00B63844">
              <w:rPr>
                <w:rFonts w:ascii="Times New Roman" w:hAnsi="Times New Roman" w:cs="Times New Roman"/>
                <w:sz w:val="24"/>
                <w:szCs w:val="24"/>
                <w:lang w:val="sv-SE"/>
              </w:rPr>
              <w:t>- Bổ sung thêm quy định về đánh giá tính chất lý, hóa học; xây dựng bản đồ nông hóa thổ nhưỡng vùng đất chuyên trồng lúa theo định kỳ 05 năm/lần để quản lý, sử dụng đất hiệu quả và có biện pháp cải tạo phù hợp.</w:t>
            </w:r>
          </w:p>
          <w:p w14:paraId="6B4983B2" w14:textId="1C42F4CE" w:rsidR="00B84599" w:rsidRPr="00B63844" w:rsidRDefault="007C2163" w:rsidP="003C2ACA">
            <w:pPr>
              <w:rPr>
                <w:rFonts w:ascii="Times New Roman" w:hAnsi="Times New Roman" w:cs="Times New Roman"/>
                <w:bCs/>
                <w:sz w:val="24"/>
                <w:szCs w:val="24"/>
                <w:lang w:val="nb-NO"/>
              </w:rPr>
            </w:pPr>
            <w:r w:rsidRPr="00B63844">
              <w:rPr>
                <w:rFonts w:ascii="Times New Roman" w:hAnsi="Times New Roman" w:cs="Times New Roman"/>
                <w:bCs/>
                <w:sz w:val="24"/>
                <w:szCs w:val="24"/>
                <w:lang w:val="nb-NO"/>
              </w:rPr>
              <w:t>- Sửa đ</w:t>
            </w:r>
            <w:r w:rsidR="00F27445" w:rsidRPr="00B63844">
              <w:rPr>
                <w:rFonts w:ascii="Times New Roman" w:hAnsi="Times New Roman" w:cs="Times New Roman"/>
                <w:bCs/>
                <w:sz w:val="24"/>
                <w:szCs w:val="24"/>
                <w:lang w:val="nb-NO"/>
              </w:rPr>
              <w:t xml:space="preserve">ổi lại quy đinh sử dụng kinh phí hỗ trợ cho việc khai hoang: khai hoang </w:t>
            </w:r>
            <w:r w:rsidR="00F27445" w:rsidRPr="00B63844">
              <w:rPr>
                <w:rFonts w:ascii="Times New Roman" w:eastAsia="Times New Roman" w:hAnsi="Times New Roman" w:cs="Times New Roman"/>
                <w:sz w:val="24"/>
                <w:szCs w:val="24"/>
                <w:lang w:val="sv-SE"/>
              </w:rPr>
              <w:t>đất chưa sử dụng thành đất trồng</w:t>
            </w:r>
            <w:r w:rsidR="00F27445" w:rsidRPr="00B63844">
              <w:rPr>
                <w:rFonts w:ascii="Times New Roman" w:eastAsia="Times New Roman" w:hAnsi="Times New Roman" w:cs="Times New Roman"/>
                <w:sz w:val="24"/>
                <w:szCs w:val="24"/>
                <w:lang w:val="vi-VN"/>
              </w:rPr>
              <w:t xml:space="preserve"> </w:t>
            </w:r>
            <w:r w:rsidR="00F27445" w:rsidRPr="00B63844">
              <w:rPr>
                <w:rFonts w:ascii="Times New Roman" w:eastAsia="Times New Roman" w:hAnsi="Times New Roman" w:cs="Times New Roman"/>
                <w:sz w:val="24"/>
                <w:szCs w:val="24"/>
                <w:lang w:val="sv-SE"/>
              </w:rPr>
              <w:t xml:space="preserve">lúa (trừ lúa nương).  </w:t>
            </w:r>
          </w:p>
        </w:tc>
      </w:tr>
      <w:tr w:rsidR="00B84599" w:rsidRPr="00507FB1" w14:paraId="5130BF91" w14:textId="77777777" w:rsidTr="003C2ACA">
        <w:tc>
          <w:tcPr>
            <w:tcW w:w="590" w:type="dxa"/>
          </w:tcPr>
          <w:p w14:paraId="4CE49D7B" w14:textId="6021240D" w:rsidR="00B84599" w:rsidRPr="00B63844" w:rsidRDefault="004C112F" w:rsidP="00C21132">
            <w:pPr>
              <w:jc w:val="center"/>
              <w:rPr>
                <w:rFonts w:ascii="Times New Roman" w:hAnsi="Times New Roman" w:cs="Times New Roman"/>
                <w:b/>
                <w:bCs/>
                <w:sz w:val="24"/>
                <w:szCs w:val="24"/>
                <w:lang w:val="nb-NO"/>
              </w:rPr>
            </w:pPr>
            <w:r w:rsidRPr="00B63844">
              <w:rPr>
                <w:rFonts w:ascii="Times New Roman" w:hAnsi="Times New Roman" w:cs="Times New Roman"/>
                <w:b/>
                <w:bCs/>
                <w:sz w:val="24"/>
                <w:szCs w:val="24"/>
                <w:lang w:val="nb-NO"/>
              </w:rPr>
              <w:lastRenderedPageBreak/>
              <w:t>6</w:t>
            </w:r>
          </w:p>
        </w:tc>
        <w:tc>
          <w:tcPr>
            <w:tcW w:w="4445" w:type="dxa"/>
          </w:tcPr>
          <w:p w14:paraId="7083390D" w14:textId="021B2EFC" w:rsidR="00B84599" w:rsidRPr="00B63844" w:rsidRDefault="004C112F" w:rsidP="00507FB1">
            <w:pPr>
              <w:shd w:val="clear" w:color="auto" w:fill="FFFFFF"/>
              <w:spacing w:after="120"/>
              <w:jc w:val="both"/>
              <w:rPr>
                <w:rFonts w:ascii="Times New Roman" w:eastAsia="Times New Roman" w:hAnsi="Times New Roman" w:cs="Times New Roman"/>
                <w:b/>
                <w:bCs/>
                <w:sz w:val="24"/>
                <w:szCs w:val="24"/>
                <w:lang w:val="sv-SE"/>
              </w:rPr>
            </w:pPr>
            <w:r w:rsidRPr="00B63844">
              <w:rPr>
                <w:rFonts w:ascii="Times New Roman" w:eastAsia="Times New Roman" w:hAnsi="Times New Roman" w:cs="Times New Roman"/>
                <w:b/>
                <w:bCs/>
                <w:sz w:val="24"/>
                <w:szCs w:val="24"/>
                <w:lang w:val="sv-SE"/>
              </w:rPr>
              <w:t>Quy định về tổ chức thực hiện</w:t>
            </w:r>
            <w:r w:rsidR="002B64C7" w:rsidRPr="00B63844">
              <w:rPr>
                <w:rFonts w:ascii="Times New Roman" w:eastAsia="Times New Roman" w:hAnsi="Times New Roman" w:cs="Times New Roman"/>
                <w:b/>
                <w:bCs/>
                <w:sz w:val="24"/>
                <w:szCs w:val="24"/>
                <w:lang w:val="sv-SE"/>
              </w:rPr>
              <w:t xml:space="preserve"> và trách nhiệm thi hành</w:t>
            </w:r>
          </w:p>
          <w:p w14:paraId="797A5857" w14:textId="5075699F" w:rsidR="004C112F" w:rsidRPr="00B63844" w:rsidRDefault="004C112F" w:rsidP="00507FB1">
            <w:pPr>
              <w:shd w:val="clear" w:color="auto" w:fill="FFFFFF"/>
              <w:spacing w:after="120"/>
              <w:jc w:val="both"/>
              <w:rPr>
                <w:rFonts w:ascii="Times New Roman" w:eastAsia="Times New Roman" w:hAnsi="Times New Roman" w:cs="Times New Roman"/>
                <w:bCs/>
                <w:sz w:val="24"/>
                <w:szCs w:val="24"/>
                <w:lang w:val="sv-SE"/>
              </w:rPr>
            </w:pPr>
            <w:r w:rsidRPr="00B63844">
              <w:rPr>
                <w:rFonts w:ascii="Times New Roman" w:eastAsia="Times New Roman" w:hAnsi="Times New Roman" w:cs="Times New Roman"/>
                <w:bCs/>
                <w:sz w:val="24"/>
                <w:szCs w:val="24"/>
                <w:lang w:val="sv-SE"/>
              </w:rPr>
              <w:t>Quy định trách nhiệm của Bộ Nông nghiệp và Phát triển nông thôn, Bộ Tài nguyên và môi trường, Bộ Tài chính, các bộ ngành có liên quan; UBND cấp tỉnh, UBND cấp huyện, UBND cấp xã và trách nhiệm của Người sử dụng đất.</w:t>
            </w:r>
          </w:p>
        </w:tc>
        <w:tc>
          <w:tcPr>
            <w:tcW w:w="2975" w:type="dxa"/>
          </w:tcPr>
          <w:p w14:paraId="659BE795" w14:textId="77777777" w:rsidR="00B84599" w:rsidRPr="00B63844" w:rsidRDefault="00B84599" w:rsidP="00C21132">
            <w:pPr>
              <w:jc w:val="center"/>
              <w:rPr>
                <w:rFonts w:ascii="Times New Roman" w:hAnsi="Times New Roman" w:cs="Times New Roman"/>
                <w:b/>
                <w:bCs/>
                <w:sz w:val="24"/>
                <w:szCs w:val="24"/>
                <w:lang w:val="nb-NO"/>
              </w:rPr>
            </w:pPr>
          </w:p>
        </w:tc>
        <w:tc>
          <w:tcPr>
            <w:tcW w:w="3240" w:type="dxa"/>
          </w:tcPr>
          <w:p w14:paraId="29102136" w14:textId="77777777" w:rsidR="00B84599" w:rsidRPr="00B63844" w:rsidRDefault="00B84599" w:rsidP="00C21132">
            <w:pPr>
              <w:jc w:val="center"/>
              <w:rPr>
                <w:rFonts w:ascii="Times New Roman" w:hAnsi="Times New Roman" w:cs="Times New Roman"/>
                <w:b/>
                <w:bCs/>
                <w:sz w:val="24"/>
                <w:szCs w:val="24"/>
                <w:lang w:val="nb-NO"/>
              </w:rPr>
            </w:pPr>
          </w:p>
        </w:tc>
        <w:tc>
          <w:tcPr>
            <w:tcW w:w="4302" w:type="dxa"/>
          </w:tcPr>
          <w:p w14:paraId="2EE8E15D" w14:textId="6CCB2C06" w:rsidR="002B64C7" w:rsidRPr="00507FB1" w:rsidRDefault="002B64C7" w:rsidP="002B64C7">
            <w:pPr>
              <w:pStyle w:val="BodyText"/>
              <w:spacing w:after="0" w:line="240" w:lineRule="auto"/>
              <w:ind w:firstLine="0"/>
              <w:rPr>
                <w:sz w:val="24"/>
                <w:szCs w:val="24"/>
                <w:lang w:val="nb-NO"/>
              </w:rPr>
            </w:pPr>
            <w:r w:rsidRPr="00B63844">
              <w:rPr>
                <w:bCs/>
                <w:sz w:val="24"/>
                <w:szCs w:val="24"/>
                <w:lang w:val="sv-SE"/>
              </w:rPr>
              <w:t>- Quy định trách nhiệm của các đơn vị</w:t>
            </w:r>
            <w:r w:rsidR="003C2ACA" w:rsidRPr="00B63844">
              <w:rPr>
                <w:bCs/>
                <w:sz w:val="24"/>
                <w:szCs w:val="24"/>
                <w:lang w:val="sv-SE"/>
              </w:rPr>
              <w:t xml:space="preserve">, sửa đổi, bổ sung một số điều của về nhiệm của Bộ Nông nghiệp và Phát triển nông thôn, Bộ Tài nguyên và </w:t>
            </w:r>
            <w:r w:rsidR="00D44706">
              <w:rPr>
                <w:bCs/>
                <w:sz w:val="24"/>
                <w:szCs w:val="24"/>
                <w:lang w:val="sv-SE"/>
              </w:rPr>
              <w:t>M</w:t>
            </w:r>
            <w:r w:rsidR="003C2ACA" w:rsidRPr="00B63844">
              <w:rPr>
                <w:bCs/>
                <w:sz w:val="24"/>
                <w:szCs w:val="24"/>
                <w:lang w:val="sv-SE"/>
              </w:rPr>
              <w:t>ôi trường, Bộ Tài chính, các bộ ngành có liên quan; UBND cấp tỉnh và trách nhiệm của Người sử dụng đất.</w:t>
            </w:r>
          </w:p>
          <w:p w14:paraId="6AD6E58A" w14:textId="4D25B169" w:rsidR="00B84599" w:rsidRPr="003C2ACA" w:rsidRDefault="00B84599" w:rsidP="003C2ACA">
            <w:pPr>
              <w:pStyle w:val="BodyText"/>
              <w:spacing w:after="0" w:line="240" w:lineRule="auto"/>
              <w:ind w:firstLine="0"/>
              <w:rPr>
                <w:sz w:val="24"/>
                <w:szCs w:val="24"/>
                <w:lang w:val="sv-SE"/>
              </w:rPr>
            </w:pPr>
          </w:p>
        </w:tc>
      </w:tr>
    </w:tbl>
    <w:p w14:paraId="5F4A00AA" w14:textId="77777777" w:rsidR="00410162" w:rsidRPr="00B53AC5" w:rsidRDefault="00410162" w:rsidP="00C21132">
      <w:pPr>
        <w:jc w:val="center"/>
        <w:rPr>
          <w:rFonts w:ascii="Times New Roman" w:hAnsi="Times New Roman" w:cs="Times New Roman"/>
          <w:b/>
          <w:bCs/>
          <w:sz w:val="28"/>
          <w:szCs w:val="28"/>
          <w:lang w:val="nb-NO"/>
        </w:rPr>
      </w:pPr>
    </w:p>
    <w:sectPr w:rsidR="00410162" w:rsidRPr="00B53AC5" w:rsidSect="00C21132">
      <w:pgSz w:w="16840" w:h="11900" w:orient="landscape" w:code="9"/>
      <w:pgMar w:top="1260" w:right="1152" w:bottom="1152" w:left="1152" w:header="0" w:footer="720"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47979"/>
    <w:multiLevelType w:val="hybridMultilevel"/>
    <w:tmpl w:val="9BEEA572"/>
    <w:lvl w:ilvl="0" w:tplc="1EDAF66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1621C6"/>
    <w:multiLevelType w:val="hybridMultilevel"/>
    <w:tmpl w:val="16A64610"/>
    <w:lvl w:ilvl="0" w:tplc="D72C70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5A64FC"/>
    <w:multiLevelType w:val="hybridMultilevel"/>
    <w:tmpl w:val="2D6CDB66"/>
    <w:lvl w:ilvl="0" w:tplc="FC6C518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6048992">
    <w:abstractNumId w:val="2"/>
  </w:num>
  <w:num w:numId="2" w16cid:durableId="924414487">
    <w:abstractNumId w:val="1"/>
  </w:num>
  <w:num w:numId="3" w16cid:durableId="1182821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1132"/>
    <w:rsid w:val="000036CA"/>
    <w:rsid w:val="0002407B"/>
    <w:rsid w:val="000542E9"/>
    <w:rsid w:val="00085ADE"/>
    <w:rsid w:val="00112494"/>
    <w:rsid w:val="0013183F"/>
    <w:rsid w:val="00150158"/>
    <w:rsid w:val="00150ADB"/>
    <w:rsid w:val="001B0679"/>
    <w:rsid w:val="001D168A"/>
    <w:rsid w:val="001F2ECB"/>
    <w:rsid w:val="00235E9C"/>
    <w:rsid w:val="00236880"/>
    <w:rsid w:val="00256CC1"/>
    <w:rsid w:val="002A1F92"/>
    <w:rsid w:val="002B64C7"/>
    <w:rsid w:val="002D25E4"/>
    <w:rsid w:val="002D7C46"/>
    <w:rsid w:val="00324E2D"/>
    <w:rsid w:val="003401CB"/>
    <w:rsid w:val="003471DA"/>
    <w:rsid w:val="003A4E2A"/>
    <w:rsid w:val="003C2ACA"/>
    <w:rsid w:val="003E6D75"/>
    <w:rsid w:val="00410162"/>
    <w:rsid w:val="00416EB8"/>
    <w:rsid w:val="00443A15"/>
    <w:rsid w:val="004972B2"/>
    <w:rsid w:val="004B6CEE"/>
    <w:rsid w:val="004C112F"/>
    <w:rsid w:val="00507FB1"/>
    <w:rsid w:val="00536429"/>
    <w:rsid w:val="00562229"/>
    <w:rsid w:val="00567BA4"/>
    <w:rsid w:val="00590955"/>
    <w:rsid w:val="005911AA"/>
    <w:rsid w:val="005A5853"/>
    <w:rsid w:val="005C2DF4"/>
    <w:rsid w:val="005D4DCF"/>
    <w:rsid w:val="005E2C9B"/>
    <w:rsid w:val="005F4340"/>
    <w:rsid w:val="00623D07"/>
    <w:rsid w:val="00635B67"/>
    <w:rsid w:val="006837F1"/>
    <w:rsid w:val="006B45D8"/>
    <w:rsid w:val="006D4F34"/>
    <w:rsid w:val="006D588D"/>
    <w:rsid w:val="00707273"/>
    <w:rsid w:val="007B514C"/>
    <w:rsid w:val="007C2163"/>
    <w:rsid w:val="007D03AB"/>
    <w:rsid w:val="007D0B3E"/>
    <w:rsid w:val="00862918"/>
    <w:rsid w:val="00895DE6"/>
    <w:rsid w:val="008B6B62"/>
    <w:rsid w:val="008C332D"/>
    <w:rsid w:val="008C5A55"/>
    <w:rsid w:val="00923676"/>
    <w:rsid w:val="00933AC7"/>
    <w:rsid w:val="0094405D"/>
    <w:rsid w:val="00971497"/>
    <w:rsid w:val="009E10FC"/>
    <w:rsid w:val="009F680A"/>
    <w:rsid w:val="00A03C30"/>
    <w:rsid w:val="00A22C13"/>
    <w:rsid w:val="00A51EBA"/>
    <w:rsid w:val="00A54DA5"/>
    <w:rsid w:val="00A55A46"/>
    <w:rsid w:val="00A80F6A"/>
    <w:rsid w:val="00A97092"/>
    <w:rsid w:val="00AB3D00"/>
    <w:rsid w:val="00B10FB1"/>
    <w:rsid w:val="00B11C8A"/>
    <w:rsid w:val="00B53AC5"/>
    <w:rsid w:val="00B57CDD"/>
    <w:rsid w:val="00B63844"/>
    <w:rsid w:val="00B666DA"/>
    <w:rsid w:val="00B8268F"/>
    <w:rsid w:val="00B84599"/>
    <w:rsid w:val="00BB6D99"/>
    <w:rsid w:val="00C21132"/>
    <w:rsid w:val="00C22621"/>
    <w:rsid w:val="00C97944"/>
    <w:rsid w:val="00D00256"/>
    <w:rsid w:val="00D44706"/>
    <w:rsid w:val="00D62C55"/>
    <w:rsid w:val="00D84E43"/>
    <w:rsid w:val="00D95C3E"/>
    <w:rsid w:val="00DF37E2"/>
    <w:rsid w:val="00E51C67"/>
    <w:rsid w:val="00ED3522"/>
    <w:rsid w:val="00EE75A9"/>
    <w:rsid w:val="00EF5398"/>
    <w:rsid w:val="00F27445"/>
    <w:rsid w:val="00F5305E"/>
    <w:rsid w:val="00F67F75"/>
    <w:rsid w:val="00F8047C"/>
    <w:rsid w:val="00F85DCE"/>
    <w:rsid w:val="00F86A8A"/>
    <w:rsid w:val="00FB33EA"/>
    <w:rsid w:val="00FF0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55244"/>
  <w15:docId w15:val="{9C870CBB-52B6-45BE-9EF2-CB0AD2B5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3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B53AC5"/>
    <w:rPr>
      <w:rFonts w:ascii="Times New Roman" w:eastAsia="Times New Roman" w:hAnsi="Times New Roman" w:cs="Times New Roman"/>
      <w:sz w:val="26"/>
      <w:szCs w:val="26"/>
      <w:shd w:val="clear" w:color="auto" w:fill="FFFFFF"/>
    </w:rPr>
  </w:style>
  <w:style w:type="paragraph" w:styleId="BodyText">
    <w:name w:val="Body Text"/>
    <w:basedOn w:val="Normal"/>
    <w:link w:val="BodyTextChar"/>
    <w:qFormat/>
    <w:rsid w:val="00B53AC5"/>
    <w:pPr>
      <w:widowControl w:val="0"/>
      <w:shd w:val="clear" w:color="auto" w:fill="FFFFFF"/>
      <w:spacing w:after="140" w:line="257" w:lineRule="auto"/>
      <w:ind w:firstLine="400"/>
      <w:jc w:val="both"/>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B53AC5"/>
  </w:style>
  <w:style w:type="paragraph" w:styleId="ListParagraph">
    <w:name w:val="List Paragraph"/>
    <w:basedOn w:val="Normal"/>
    <w:uiPriority w:val="34"/>
    <w:qFormat/>
    <w:rsid w:val="00416EB8"/>
    <w:pPr>
      <w:ind w:left="720"/>
      <w:contextualSpacing/>
    </w:pPr>
  </w:style>
  <w:style w:type="paragraph" w:customStyle="1" w:styleId="vn3">
    <w:name w:val="vn_3"/>
    <w:basedOn w:val="Normal"/>
    <w:rsid w:val="00635B67"/>
    <w:pPr>
      <w:spacing w:after="150" w:line="240" w:lineRule="auto"/>
    </w:pPr>
    <w:rPr>
      <w:rFonts w:ascii="Times New Roman" w:eastAsia="Times New Roman" w:hAnsi="Times New Roman" w:cs="Times New Roman"/>
      <w:kern w:val="0"/>
      <w:sz w:val="24"/>
      <w:szCs w:val="24"/>
      <w14:ligatures w14:val="none"/>
    </w:rPr>
  </w:style>
  <w:style w:type="paragraph" w:customStyle="1" w:styleId="textnews">
    <w:name w:val="textnews"/>
    <w:basedOn w:val="Normal"/>
    <w:uiPriority w:val="99"/>
    <w:rsid w:val="00971497"/>
    <w:pPr>
      <w:spacing w:after="0" w:line="240" w:lineRule="auto"/>
      <w:jc w:val="both"/>
    </w:pPr>
    <w:rPr>
      <w:rFonts w:ascii="Times New Roman" w:eastAsia="Times New Roman" w:hAnsi="Times New Roman" w:cs="Times New Roman"/>
      <w:color w:val="000000"/>
      <w:kern w:val="0"/>
      <w:sz w:val="26"/>
      <w:szCs w:val="26"/>
      <w14:ligatures w14:val="none"/>
    </w:rPr>
  </w:style>
  <w:style w:type="paragraph" w:styleId="FootnoteText">
    <w:name w:val="footnote text"/>
    <w:basedOn w:val="Normal"/>
    <w:link w:val="FootnoteTextChar"/>
    <w:uiPriority w:val="99"/>
    <w:semiHidden/>
    <w:unhideWhenUsed/>
    <w:rsid w:val="009F680A"/>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9F680A"/>
    <w:rPr>
      <w:kern w:val="0"/>
      <w:sz w:val="20"/>
      <w:szCs w:val="20"/>
      <w14:ligatures w14:val="none"/>
    </w:rPr>
  </w:style>
  <w:style w:type="paragraph" w:styleId="Revision">
    <w:name w:val="Revision"/>
    <w:hidden/>
    <w:uiPriority w:val="99"/>
    <w:semiHidden/>
    <w:rsid w:val="00507F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huvienphapluat.vn/van-ban/Bat-dong-san/Luat-dat-dai-2013-215836.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11</Pages>
  <Words>3309</Words>
  <Characters>18866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Quang Nguyen Minh</dc:creator>
  <cp:keywords/>
  <dc:description/>
  <cp:lastModifiedBy>Quang Nguyen Minh</cp:lastModifiedBy>
  <cp:revision>93</cp:revision>
  <dcterms:created xsi:type="dcterms:W3CDTF">2024-04-19T16:09:00Z</dcterms:created>
  <dcterms:modified xsi:type="dcterms:W3CDTF">2024-04-21T09:01:00Z</dcterms:modified>
</cp:coreProperties>
</file>